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5" w:rsidRDefault="00251F25" w:rsidP="00E95B60">
      <w:pPr>
        <w:pStyle w:val="af8"/>
        <w:numPr>
          <w:ilvl w:val="0"/>
          <w:numId w:val="0"/>
        </w:numPr>
        <w:ind w:left="432"/>
        <w:outlineLvl w:val="0"/>
      </w:pPr>
      <w:bookmarkStart w:id="0" w:name="_Toc414261279"/>
      <w:r>
        <w:t>Оглавление</w:t>
      </w:r>
      <w:bookmarkEnd w:id="0"/>
    </w:p>
    <w:p w:rsidR="000C023C" w:rsidRDefault="00837AE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251F25">
        <w:instrText xml:space="preserve"> TOC \o "1-3" \h \z \u </w:instrText>
      </w:r>
      <w:r>
        <w:fldChar w:fldCharType="separate"/>
      </w:r>
      <w:hyperlink w:anchor="_Toc414261279" w:history="1">
        <w:r w:rsidR="000C023C" w:rsidRPr="00A5092B">
          <w:rPr>
            <w:rStyle w:val="af7"/>
            <w:rFonts w:eastAsiaTheme="majorEastAsia"/>
            <w:noProof/>
          </w:rPr>
          <w:t>Оглавление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_Toc414261279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1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80" w:history="1">
        <w:r w:rsidR="000C023C" w:rsidRPr="00A5092B">
          <w:rPr>
            <w:rStyle w:val="af7"/>
            <w:rFonts w:eastAsiaTheme="majorEastAsia"/>
            <w:noProof/>
          </w:rPr>
          <w:t>1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округа;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_Toc414261280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4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81" w:history="1">
        <w:r w:rsidR="000C023C" w:rsidRPr="00A5092B">
          <w:rPr>
            <w:rStyle w:val="af7"/>
            <w:rFonts w:eastAsiaTheme="majorEastAsia"/>
            <w:noProof/>
          </w:rPr>
          <w:t>1.1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_Toc414261281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4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82" w:history="1">
        <w:r w:rsidR="000C023C" w:rsidRPr="00A5092B">
          <w:rPr>
            <w:rStyle w:val="af7"/>
            <w:rFonts w:eastAsiaTheme="majorEastAsia"/>
            <w:noProof/>
          </w:rPr>
          <w:t>1.2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Объемы потребления тепловой энергии (мощности), 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_Toc414261282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4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83" w:history="1">
        <w:r w:rsidR="000C023C" w:rsidRPr="00A5092B">
          <w:rPr>
            <w:rStyle w:val="af7"/>
            <w:rFonts w:eastAsiaTheme="majorEastAsia"/>
            <w:noProof/>
          </w:rPr>
          <w:t>1.3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_Toc414261283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4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84" w:history="1">
        <w:r w:rsidR="000C023C" w:rsidRPr="00A5092B">
          <w:rPr>
            <w:rStyle w:val="af7"/>
            <w:rFonts w:eastAsiaTheme="majorEastAsia"/>
            <w:noProof/>
          </w:rPr>
          <w:t>1.4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_Toc414261284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4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85" w:history="1">
        <w:r w:rsidR="000C023C" w:rsidRPr="00A5092B">
          <w:rPr>
            <w:rStyle w:val="af7"/>
            <w:rFonts w:eastAsiaTheme="majorEastAsia"/>
            <w:noProof/>
          </w:rPr>
          <w:t>2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_Toc414261285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5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86" w:history="1">
        <w:r w:rsidR="000C023C" w:rsidRPr="00A5092B">
          <w:rPr>
            <w:rStyle w:val="af7"/>
            <w:rFonts w:eastAsiaTheme="majorEastAsia"/>
            <w:noProof/>
          </w:rPr>
          <w:t>2.1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_Toc414261286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5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87" w:history="1">
        <w:r w:rsidR="000C023C" w:rsidRPr="00A5092B">
          <w:rPr>
            <w:rStyle w:val="af7"/>
            <w:rFonts w:eastAsiaTheme="majorEastAsia"/>
            <w:noProof/>
          </w:rPr>
          <w:t>2.2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Описание существующих и перспективных зон действия индивидуальных источников тепловой энергии;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_Toc414261287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8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88" w:history="1">
        <w:r w:rsidR="000C023C" w:rsidRPr="00A5092B">
          <w:rPr>
            <w:rStyle w:val="af7"/>
            <w:rFonts w:eastAsiaTheme="majorEastAsia"/>
            <w:noProof/>
          </w:rPr>
          <w:t>2.3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_Toc414261288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8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89" w:history="1">
        <w:r w:rsidR="000C023C" w:rsidRPr="00A5092B">
          <w:rPr>
            <w:rStyle w:val="af7"/>
            <w:rFonts w:eastAsiaTheme="majorEastAsia"/>
            <w:noProof/>
          </w:rPr>
          <w:t>2.4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Существующие и перспективные значения установленной тепловой мощности  основного оборудования источника/источников тепловой энергии.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_Toc414261289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8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90" w:history="1">
        <w:r w:rsidR="000C023C" w:rsidRPr="00A5092B">
          <w:rPr>
            <w:rStyle w:val="af7"/>
            <w:rFonts w:eastAsiaTheme="majorEastAsia"/>
            <w:noProof/>
          </w:rPr>
          <w:t>2.5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_Toc414261290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8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91" w:history="1">
        <w:r w:rsidR="000C023C" w:rsidRPr="00A5092B">
          <w:rPr>
            <w:rStyle w:val="af7"/>
            <w:rFonts w:eastAsiaTheme="majorEastAsia"/>
            <w:noProof/>
          </w:rPr>
          <w:t>2.6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_Toc414261291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9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92" w:history="1">
        <w:r w:rsidR="000C023C" w:rsidRPr="00A5092B">
          <w:rPr>
            <w:rStyle w:val="af7"/>
            <w:rFonts w:eastAsiaTheme="majorEastAsia"/>
            <w:noProof/>
          </w:rPr>
          <w:t>2.7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_Toc414261292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9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93" w:history="1">
        <w:r w:rsidR="000C023C" w:rsidRPr="00A5092B">
          <w:rPr>
            <w:rStyle w:val="af7"/>
            <w:rFonts w:eastAsiaTheme="majorEastAsia"/>
            <w:noProof/>
          </w:rPr>
          <w:t>2.8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Затраты существующей и перспективной тепловой мощности на собственные нужды тепловых сетей.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_Toc414261293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9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94" w:history="1">
        <w:r w:rsidR="000C023C" w:rsidRPr="00A5092B">
          <w:rPr>
            <w:rStyle w:val="af7"/>
            <w:rFonts w:eastAsiaTheme="majorEastAsia"/>
            <w:noProof/>
          </w:rPr>
          <w:t>2.9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_Toc414261294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10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110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95" w:history="1">
        <w:r w:rsidR="000C023C" w:rsidRPr="00A5092B">
          <w:rPr>
            <w:rStyle w:val="af7"/>
            <w:rFonts w:eastAsiaTheme="majorEastAsia"/>
            <w:iCs/>
            <w:noProof/>
          </w:rPr>
          <w:t>2.10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iCs/>
            <w:noProof/>
          </w:rPr>
          <w:t xml:space="preserve"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</w:t>
        </w:r>
        <w:r w:rsidR="000C023C" w:rsidRPr="00A5092B">
          <w:rPr>
            <w:rStyle w:val="af7"/>
            <w:rFonts w:eastAsiaTheme="majorEastAsia"/>
            <w:iCs/>
            <w:noProof/>
          </w:rPr>
          <w:lastRenderedPageBreak/>
          <w:t>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_Toc414261295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10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96" w:history="1">
        <w:r w:rsidR="000C023C" w:rsidRPr="00A5092B">
          <w:rPr>
            <w:rStyle w:val="af7"/>
            <w:rFonts w:eastAsiaTheme="majorEastAsia"/>
            <w:noProof/>
          </w:rPr>
          <w:t>3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Раздел Перспективные балансы теплоносителя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_Toc414261296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11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97" w:history="1">
        <w:r w:rsidR="000C023C" w:rsidRPr="00A5092B">
          <w:rPr>
            <w:rStyle w:val="af7"/>
            <w:rFonts w:eastAsiaTheme="majorEastAsia"/>
            <w:noProof/>
          </w:rPr>
          <w:t>3.1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_Toc414261297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11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98" w:history="1">
        <w:r w:rsidR="000C023C" w:rsidRPr="00A5092B">
          <w:rPr>
            <w:rStyle w:val="af7"/>
            <w:rFonts w:eastAsiaTheme="majorEastAsia"/>
            <w:noProof/>
          </w:rPr>
          <w:t>3.2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_Toc414261298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11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299" w:history="1">
        <w:r w:rsidR="000C023C" w:rsidRPr="00A5092B">
          <w:rPr>
            <w:rStyle w:val="af7"/>
            <w:rFonts w:eastAsiaTheme="majorEastAsia"/>
            <w:noProof/>
          </w:rPr>
          <w:t>4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_Toc414261299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12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00" w:history="1">
        <w:r w:rsidR="000C023C" w:rsidRPr="00A5092B">
          <w:rPr>
            <w:rStyle w:val="af7"/>
            <w:rFonts w:eastAsiaTheme="majorEastAsia"/>
            <w:noProof/>
          </w:rPr>
          <w:t>4.1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_Toc414261300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12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01" w:history="1">
        <w:r w:rsidR="000C023C" w:rsidRPr="00A5092B">
          <w:rPr>
            <w:rStyle w:val="af7"/>
            <w:rFonts w:eastAsiaTheme="majorEastAsia"/>
            <w:noProof/>
          </w:rPr>
          <w:t>4.2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_Toc414261301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12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02" w:history="1">
        <w:r w:rsidR="000C023C" w:rsidRPr="00A5092B">
          <w:rPr>
            <w:rStyle w:val="af7"/>
            <w:rFonts w:eastAsiaTheme="majorEastAsia"/>
            <w:noProof/>
          </w:rPr>
          <w:t>4.3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_Toc414261302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12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03" w:history="1">
        <w:r w:rsidR="000C023C" w:rsidRPr="00A5092B">
          <w:rPr>
            <w:rStyle w:val="af7"/>
            <w:rFonts w:eastAsiaTheme="majorEastAsia"/>
            <w:noProof/>
          </w:rPr>
          <w:t>4.4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_Toc414261303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12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04" w:history="1">
        <w:r w:rsidR="000C023C" w:rsidRPr="00A5092B">
          <w:rPr>
            <w:rStyle w:val="af7"/>
            <w:rFonts w:eastAsiaTheme="majorEastAsia"/>
            <w:noProof/>
          </w:rPr>
          <w:t>4.5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_Toc414261304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13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05" w:history="1">
        <w:r w:rsidR="000C023C" w:rsidRPr="00A5092B">
          <w:rPr>
            <w:rStyle w:val="af7"/>
            <w:rFonts w:eastAsiaTheme="majorEastAsia"/>
            <w:noProof/>
          </w:rPr>
          <w:t>4.6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_Toc414261305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13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06" w:history="1">
        <w:r w:rsidR="000C023C" w:rsidRPr="00A5092B">
          <w:rPr>
            <w:rStyle w:val="af7"/>
            <w:rFonts w:eastAsiaTheme="majorEastAsia"/>
            <w:noProof/>
          </w:rPr>
          <w:t>4.7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_Toc414261306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13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07" w:history="1">
        <w:r w:rsidR="000C023C" w:rsidRPr="00A5092B">
          <w:rPr>
            <w:rStyle w:val="af7"/>
            <w:rFonts w:eastAsiaTheme="majorEastAsia"/>
            <w:noProof/>
          </w:rPr>
          <w:t>4.8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_Toc414261307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13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08" w:history="1">
        <w:r w:rsidR="000C023C" w:rsidRPr="00A5092B">
          <w:rPr>
            <w:rStyle w:val="af7"/>
            <w:rFonts w:eastAsiaTheme="majorEastAsia"/>
            <w:noProof/>
          </w:rPr>
          <w:t>4.9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_Toc414261308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14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09" w:history="1">
        <w:r w:rsidR="000C023C" w:rsidRPr="00A5092B">
          <w:rPr>
            <w:rStyle w:val="af7"/>
            <w:rFonts w:eastAsiaTheme="majorEastAsia"/>
            <w:noProof/>
          </w:rPr>
          <w:t>5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Раздел Предложения по строительству и реконструкции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_Toc414261309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21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10" w:history="1">
        <w:r w:rsidR="000C023C" w:rsidRPr="00A5092B">
          <w:rPr>
            <w:rStyle w:val="af7"/>
            <w:rFonts w:eastAsiaTheme="majorEastAsia"/>
            <w:noProof/>
          </w:rPr>
          <w:t>тепловых сетей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_Toc414261310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21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11" w:history="1">
        <w:r w:rsidR="000C023C" w:rsidRPr="00A5092B">
          <w:rPr>
            <w:rStyle w:val="af7"/>
            <w:rFonts w:eastAsiaTheme="majorEastAsia"/>
            <w:noProof/>
          </w:rPr>
          <w:t>5.1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Предложение по новому строительству и реконструкции тепловых сетей, обеспечивающих перераспределение тепловой нагрузки из зон с  дефицитом располагаемой тепловой мощности источников тепловой энергии в зоны с резервом  располагаемой тепловой мощности источников тепловой энергии (использование существующих резервов).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_Toc414261311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21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12" w:history="1">
        <w:r w:rsidR="000C023C" w:rsidRPr="00A5092B">
          <w:rPr>
            <w:rStyle w:val="af7"/>
            <w:rFonts w:eastAsiaTheme="majorEastAsia"/>
            <w:noProof/>
          </w:rPr>
          <w:t>5.2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Предложение по новому строительству тепловых сетей для обеспечения перспективных приростов тепловой нагрузки  во вновь осваиваемых районах поселения, городского округа под жилищную, комплексную  или производственную застройку.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_Toc414261312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21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13" w:history="1">
        <w:r w:rsidR="000C023C" w:rsidRPr="00A5092B">
          <w:rPr>
            <w:rStyle w:val="af7"/>
            <w:rFonts w:eastAsiaTheme="majorEastAsia"/>
            <w:noProof/>
          </w:rPr>
          <w:t>5.3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Предложение по новому строительству и 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_Toc414261313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21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14" w:history="1">
        <w:r w:rsidR="000C023C" w:rsidRPr="00A5092B">
          <w:rPr>
            <w:rStyle w:val="af7"/>
            <w:rFonts w:eastAsiaTheme="majorEastAsia"/>
            <w:noProof/>
          </w:rPr>
          <w:t>5.4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по основаниям;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_Toc414261314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22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15" w:history="1">
        <w:r w:rsidR="000C023C" w:rsidRPr="00A5092B">
          <w:rPr>
            <w:rStyle w:val="af7"/>
            <w:rFonts w:eastAsiaTheme="majorEastAsia"/>
            <w:noProof/>
          </w:rPr>
          <w:t>5.5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Предложения по строительству и реконструкции тепловых сетей для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_Toc414261315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22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16" w:history="1">
        <w:r w:rsidR="000C023C" w:rsidRPr="00A5092B">
          <w:rPr>
            <w:rStyle w:val="af7"/>
            <w:rFonts w:eastAsiaTheme="majorEastAsia"/>
            <w:noProof/>
          </w:rPr>
          <w:t>6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Раздел Перспективные топливные балансы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_Toc414261316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23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17" w:history="1">
        <w:r w:rsidR="000C023C" w:rsidRPr="00A5092B">
          <w:rPr>
            <w:rStyle w:val="af7"/>
            <w:rFonts w:eastAsiaTheme="majorEastAsia"/>
            <w:noProof/>
          </w:rPr>
          <w:t>7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Раздел Инвестиции в строительство, реконструкцию и техническое перевооружение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_Toc414261317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23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18" w:history="1">
        <w:r w:rsidR="000C023C" w:rsidRPr="00A5092B">
          <w:rPr>
            <w:rStyle w:val="af7"/>
            <w:rFonts w:eastAsiaTheme="majorEastAsia"/>
            <w:noProof/>
          </w:rPr>
          <w:t>7.1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Решения по величине необходимых инвестиций в новое строительство, реконструкцию и техническое перевооружение источников тепловой энергии  на каждом этапе планируемого периода с учетом утвержденной инвестиционной программы.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_Toc414261318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23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19" w:history="1">
        <w:r w:rsidR="000C023C" w:rsidRPr="00A5092B">
          <w:rPr>
            <w:rStyle w:val="af7"/>
            <w:rFonts w:eastAsiaTheme="majorEastAsia"/>
            <w:noProof/>
          </w:rPr>
          <w:t>7.2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Решения по величине необходимых инвестиций в новое строительство, реконструкцию и техническое перевооружение тепловых сетей, насосных станций и тепловых пунктов на каждом этапе планируемого периода с учетом утвержденной инвестиционной программы.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_Toc414261319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23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20" w:history="1">
        <w:r w:rsidR="000C023C" w:rsidRPr="00A5092B">
          <w:rPr>
            <w:rStyle w:val="af7"/>
            <w:rFonts w:eastAsiaTheme="majorEastAsia"/>
            <w:noProof/>
          </w:rPr>
          <w:t>7.3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Решения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_Toc414261320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23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21" w:history="1">
        <w:r w:rsidR="000C023C" w:rsidRPr="00A5092B">
          <w:rPr>
            <w:rStyle w:val="af7"/>
            <w:rFonts w:eastAsiaTheme="majorEastAsia"/>
            <w:noProof/>
          </w:rPr>
          <w:t>8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Раздел  Решение об определении единой теплоснабжающей организации (организаций)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_Toc414261321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24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22" w:history="1">
        <w:r w:rsidR="000C023C" w:rsidRPr="00A5092B">
          <w:rPr>
            <w:rStyle w:val="af7"/>
            <w:rFonts w:eastAsiaTheme="majorEastAsia"/>
            <w:noProof/>
          </w:rPr>
          <w:t>9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Раздел  Решения о распределении тепловой нагрузки между источниками тепловой энергии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_Toc414261322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26</w:t>
        </w:r>
        <w:r w:rsidR="000C023C">
          <w:rPr>
            <w:noProof/>
            <w:webHidden/>
          </w:rPr>
          <w:fldChar w:fldCharType="end"/>
        </w:r>
      </w:hyperlink>
    </w:p>
    <w:p w:rsidR="000C023C" w:rsidRDefault="0060022D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261323" w:history="1">
        <w:r w:rsidR="000C023C" w:rsidRPr="00A5092B">
          <w:rPr>
            <w:rStyle w:val="af7"/>
            <w:rFonts w:eastAsiaTheme="majorEastAsia"/>
            <w:noProof/>
          </w:rPr>
          <w:t>10</w:t>
        </w:r>
        <w:r w:rsidR="000C0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C023C" w:rsidRPr="00A5092B">
          <w:rPr>
            <w:rStyle w:val="af7"/>
            <w:rFonts w:eastAsiaTheme="majorEastAsia"/>
            <w:noProof/>
          </w:rPr>
          <w:t>Раздел Решения по бесхозяйным тепловым сетям</w:t>
        </w:r>
        <w:r w:rsidR="000C023C">
          <w:rPr>
            <w:noProof/>
            <w:webHidden/>
          </w:rPr>
          <w:tab/>
        </w:r>
        <w:r w:rsidR="000C023C">
          <w:rPr>
            <w:noProof/>
            <w:webHidden/>
          </w:rPr>
          <w:fldChar w:fldCharType="begin"/>
        </w:r>
        <w:r w:rsidR="000C023C">
          <w:rPr>
            <w:noProof/>
            <w:webHidden/>
          </w:rPr>
          <w:instrText xml:space="preserve"> PAGEREF _Toc414261323 \h </w:instrText>
        </w:r>
        <w:r w:rsidR="000C023C">
          <w:rPr>
            <w:noProof/>
            <w:webHidden/>
          </w:rPr>
        </w:r>
        <w:r w:rsidR="000C023C">
          <w:rPr>
            <w:noProof/>
            <w:webHidden/>
          </w:rPr>
          <w:fldChar w:fldCharType="separate"/>
        </w:r>
        <w:r w:rsidR="000C023C">
          <w:rPr>
            <w:noProof/>
            <w:webHidden/>
          </w:rPr>
          <w:t>26</w:t>
        </w:r>
        <w:r w:rsidR="000C023C">
          <w:rPr>
            <w:noProof/>
            <w:webHidden/>
          </w:rPr>
          <w:fldChar w:fldCharType="end"/>
        </w:r>
      </w:hyperlink>
    </w:p>
    <w:p w:rsidR="00251F25" w:rsidRDefault="00837AEC" w:rsidP="00B01DD3">
      <w:r>
        <w:fldChar w:fldCharType="end"/>
      </w:r>
    </w:p>
    <w:p w:rsidR="00251F25" w:rsidRDefault="00251F25" w:rsidP="00251F25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D1356B" w:rsidRDefault="00D1356B" w:rsidP="00757DF0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bookmarkStart w:id="1" w:name="_Toc414261280"/>
      <w:r w:rsidRPr="00DC3401">
        <w:rPr>
          <w:rFonts w:ascii="Times New Roman" w:hAnsi="Times New Roman" w:cs="Times New Roman"/>
          <w:color w:val="auto"/>
          <w:sz w:val="32"/>
        </w:rPr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округа;</w:t>
      </w:r>
      <w:bookmarkEnd w:id="1"/>
    </w:p>
    <w:p w:rsidR="00DC3401" w:rsidRPr="00DC3401" w:rsidRDefault="00DC3401" w:rsidP="00DC3401"/>
    <w:p w:rsidR="00D1356B" w:rsidRDefault="00D1356B" w:rsidP="00273C79">
      <w:pPr>
        <w:pStyle w:val="2"/>
        <w:rPr>
          <w:sz w:val="28"/>
        </w:rPr>
      </w:pPr>
      <w:bookmarkStart w:id="2" w:name="_Toc356459891"/>
      <w:bookmarkStart w:id="3" w:name="_Toc414261281"/>
      <w:r w:rsidRPr="00DC3401">
        <w:rPr>
          <w:sz w:val="28"/>
        </w:rPr>
        <w:t>Площадь строительных фондов и приросты площади строительных фондов по расчетным элементам территориального деления.</w:t>
      </w:r>
      <w:bookmarkEnd w:id="2"/>
      <w:bookmarkEnd w:id="3"/>
    </w:p>
    <w:p w:rsidR="00DC3401" w:rsidRPr="00DC3401" w:rsidRDefault="00DC3401" w:rsidP="00DC3401"/>
    <w:p w:rsidR="004A098A" w:rsidRPr="00DC3401" w:rsidRDefault="00246694" w:rsidP="00DC34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46694">
        <w:rPr>
          <w:rFonts w:ascii="Times New Roman" w:hAnsi="Times New Roman" w:cs="Times New Roman"/>
          <w:sz w:val="28"/>
          <w:szCs w:val="28"/>
        </w:rPr>
        <w:t xml:space="preserve">а основе документов территориального планирования </w:t>
      </w:r>
      <w:r w:rsidR="00FA494D">
        <w:rPr>
          <w:rFonts w:ascii="Times New Roman" w:hAnsi="Times New Roman" w:cs="Times New Roman"/>
          <w:sz w:val="28"/>
          <w:szCs w:val="28"/>
        </w:rPr>
        <w:t>поселка Палех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C3401" w:rsidRPr="00DC3401">
        <w:rPr>
          <w:rFonts w:ascii="Times New Roman" w:hAnsi="Times New Roman" w:cs="Times New Roman"/>
          <w:sz w:val="28"/>
          <w:szCs w:val="28"/>
        </w:rPr>
        <w:t>рирост площади строительных фондов не планируется</w:t>
      </w:r>
      <w:r w:rsidR="00EB1817">
        <w:rPr>
          <w:rFonts w:ascii="Times New Roman" w:hAnsi="Times New Roman" w:cs="Times New Roman"/>
          <w:sz w:val="28"/>
          <w:szCs w:val="28"/>
        </w:rPr>
        <w:t>.</w:t>
      </w:r>
    </w:p>
    <w:p w:rsidR="00DC3401" w:rsidRPr="00D914AF" w:rsidRDefault="004A098A" w:rsidP="00DC3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4AF">
        <w:rPr>
          <w:rFonts w:ascii="Times New Roman" w:hAnsi="Times New Roman" w:cs="Times New Roman"/>
          <w:sz w:val="24"/>
          <w:szCs w:val="24"/>
        </w:rPr>
        <w:tab/>
      </w:r>
    </w:p>
    <w:p w:rsidR="00D1356B" w:rsidRPr="00FE7ECF" w:rsidRDefault="00D1356B" w:rsidP="00273C79">
      <w:pPr>
        <w:pStyle w:val="2"/>
        <w:rPr>
          <w:sz w:val="28"/>
        </w:rPr>
      </w:pPr>
      <w:bookmarkStart w:id="4" w:name="_Toc356459892"/>
      <w:bookmarkStart w:id="5" w:name="_Toc414261282"/>
      <w:r w:rsidRPr="00FE7ECF">
        <w:rPr>
          <w:sz w:val="28"/>
        </w:rPr>
        <w:t>Объемы потребления тепловой энергии (мощности), 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4"/>
      <w:bookmarkEnd w:id="5"/>
    </w:p>
    <w:p w:rsidR="00D1356B" w:rsidRPr="00482F56" w:rsidRDefault="00D1356B" w:rsidP="00482F56">
      <w:pPr>
        <w:pStyle w:val="11"/>
        <w:tabs>
          <w:tab w:val="left" w:pos="993"/>
        </w:tabs>
        <w:spacing w:before="0" w:after="0" w:line="276" w:lineRule="auto"/>
        <w:ind w:left="720"/>
        <w:rPr>
          <w:sz w:val="23"/>
          <w:szCs w:val="23"/>
        </w:rPr>
      </w:pPr>
    </w:p>
    <w:p w:rsidR="004A098A" w:rsidRPr="00DC3401" w:rsidRDefault="00246694" w:rsidP="00DC34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46694">
        <w:rPr>
          <w:rFonts w:ascii="Times New Roman" w:hAnsi="Times New Roman" w:cs="Times New Roman"/>
          <w:sz w:val="28"/>
          <w:szCs w:val="28"/>
        </w:rPr>
        <w:t xml:space="preserve">а основе документов территориального планирования </w:t>
      </w:r>
      <w:r w:rsidR="00FA494D">
        <w:rPr>
          <w:rFonts w:ascii="Times New Roman" w:hAnsi="Times New Roman" w:cs="Times New Roman"/>
          <w:sz w:val="28"/>
          <w:szCs w:val="28"/>
        </w:rPr>
        <w:t>поселка Палех</w:t>
      </w:r>
      <w:r w:rsidRPr="00DC3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3401" w:rsidRPr="00DC3401">
        <w:rPr>
          <w:rFonts w:ascii="Times New Roman" w:hAnsi="Times New Roman" w:cs="Times New Roman"/>
          <w:sz w:val="28"/>
          <w:szCs w:val="28"/>
        </w:rPr>
        <w:t>рирост потребления тепловой энергии не планируется.</w:t>
      </w:r>
      <w:r w:rsidR="004A098A" w:rsidRPr="00DC3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6B" w:rsidRPr="00482F56" w:rsidRDefault="00D1356B" w:rsidP="00482F56">
      <w:pPr>
        <w:pStyle w:val="11"/>
        <w:tabs>
          <w:tab w:val="left" w:pos="993"/>
        </w:tabs>
        <w:spacing w:before="0" w:after="0" w:line="276" w:lineRule="auto"/>
        <w:ind w:left="360"/>
        <w:rPr>
          <w:spacing w:val="0"/>
          <w:szCs w:val="28"/>
        </w:rPr>
      </w:pPr>
    </w:p>
    <w:p w:rsidR="00D1356B" w:rsidRPr="00FE7ECF" w:rsidRDefault="00D1356B" w:rsidP="00273C79">
      <w:pPr>
        <w:pStyle w:val="2"/>
        <w:rPr>
          <w:sz w:val="28"/>
        </w:rPr>
      </w:pPr>
      <w:bookmarkStart w:id="6" w:name="_Toc356459894"/>
      <w:bookmarkStart w:id="7" w:name="_Toc414261283"/>
      <w:r w:rsidRPr="00FE7ECF">
        <w:rPr>
          <w:sz w:val="28"/>
        </w:rPr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6"/>
      <w:bookmarkEnd w:id="7"/>
      <w:r w:rsidRPr="00FE7ECF">
        <w:rPr>
          <w:sz w:val="28"/>
        </w:rPr>
        <w:t xml:space="preserve"> </w:t>
      </w:r>
    </w:p>
    <w:p w:rsidR="00D1356B" w:rsidRPr="00482F56" w:rsidRDefault="00D1356B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z w:val="24"/>
          <w:szCs w:val="24"/>
        </w:rPr>
      </w:pPr>
    </w:p>
    <w:p w:rsidR="004A098A" w:rsidRDefault="00FE7ECF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098A" w:rsidRPr="00FE7ECF">
        <w:rPr>
          <w:rFonts w:ascii="Times New Roman" w:hAnsi="Times New Roman" w:cs="Times New Roman"/>
          <w:sz w:val="28"/>
          <w:szCs w:val="28"/>
        </w:rPr>
        <w:t>отребление тепловой энергии объектами, расположенными в производственных зонах не предусматривается, ввиду отсутствия потребителей расположенных в производственных зонах.</w:t>
      </w:r>
    </w:p>
    <w:p w:rsidR="00FE7ECF" w:rsidRPr="00FE7ECF" w:rsidRDefault="00FE7ECF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56B" w:rsidRPr="00FE7ECF" w:rsidRDefault="00D1356B" w:rsidP="00273C79">
      <w:pPr>
        <w:pStyle w:val="2"/>
        <w:rPr>
          <w:sz w:val="28"/>
        </w:rPr>
      </w:pPr>
      <w:bookmarkStart w:id="8" w:name="_Toc356459895"/>
      <w:bookmarkStart w:id="9" w:name="_Toc414261284"/>
      <w:r w:rsidRPr="00FE7ECF">
        <w:rPr>
          <w:sz w:val="28"/>
        </w:rPr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8"/>
      <w:bookmarkEnd w:id="9"/>
      <w:r w:rsidRPr="00FE7ECF">
        <w:rPr>
          <w:sz w:val="28"/>
        </w:rPr>
        <w:t xml:space="preserve"> </w:t>
      </w:r>
    </w:p>
    <w:p w:rsidR="004A098A" w:rsidRDefault="004A098A" w:rsidP="004A098A">
      <w:pPr>
        <w:pStyle w:val="63"/>
        <w:tabs>
          <w:tab w:val="left" w:pos="993"/>
        </w:tabs>
        <w:spacing w:before="0" w:line="276" w:lineRule="auto"/>
        <w:ind w:firstLine="567"/>
        <w:jc w:val="left"/>
        <w:rPr>
          <w:spacing w:val="0"/>
          <w:sz w:val="24"/>
          <w:szCs w:val="24"/>
        </w:rPr>
      </w:pPr>
    </w:p>
    <w:p w:rsidR="004A098A" w:rsidRPr="00FE7ECF" w:rsidRDefault="00FE7ECF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098A" w:rsidRPr="00FE7ECF">
        <w:rPr>
          <w:rFonts w:ascii="Times New Roman" w:hAnsi="Times New Roman" w:cs="Times New Roman"/>
          <w:sz w:val="28"/>
          <w:szCs w:val="28"/>
        </w:rPr>
        <w:t>отребление теплоносителя объектами, расположенными в производственных зонах не предусматривается, ввиду отсутствия потребителей расположенных в производственных зонах.</w:t>
      </w:r>
    </w:p>
    <w:p w:rsidR="00FE7ECF" w:rsidRDefault="00FE7ECF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D1356B" w:rsidRPr="00757DF0" w:rsidRDefault="00D1356B" w:rsidP="00757DF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10" w:name="_Toc414261285"/>
      <w:r w:rsidRPr="00757DF0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0"/>
    </w:p>
    <w:p w:rsidR="002E595C" w:rsidRPr="00482F56" w:rsidRDefault="002E595C" w:rsidP="002E595C">
      <w:pPr>
        <w:spacing w:after="0"/>
      </w:pPr>
    </w:p>
    <w:p w:rsidR="000608D8" w:rsidRPr="00FE7ECF" w:rsidRDefault="000608D8" w:rsidP="00E95B60">
      <w:pPr>
        <w:pStyle w:val="2"/>
        <w:rPr>
          <w:sz w:val="28"/>
        </w:rPr>
      </w:pPr>
      <w:bookmarkStart w:id="11" w:name="_Toc414261286"/>
      <w:r w:rsidRPr="00FE7ECF">
        <w:rPr>
          <w:sz w:val="28"/>
        </w:rPr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1"/>
    </w:p>
    <w:p w:rsidR="000608D8" w:rsidRPr="00482F56" w:rsidRDefault="000608D8" w:rsidP="00482F56">
      <w:pPr>
        <w:spacing w:after="0"/>
        <w:rPr>
          <w:rFonts w:ascii="Times New Roman" w:hAnsi="Times New Roman" w:cs="Times New Roman"/>
          <w:sz w:val="28"/>
        </w:rPr>
      </w:pPr>
    </w:p>
    <w:p w:rsidR="000608D8" w:rsidRPr="00FE53B8" w:rsidRDefault="000608D8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3B8">
        <w:rPr>
          <w:rFonts w:ascii="Times New Roman" w:hAnsi="Times New Roman" w:cs="Times New Roman"/>
          <w:sz w:val="28"/>
          <w:szCs w:val="28"/>
        </w:rPr>
        <w:t>Радиус эффективного теплоснабжения -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8B3021" w:rsidRPr="00FE53B8" w:rsidRDefault="00D10967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3B8">
        <w:rPr>
          <w:rFonts w:ascii="Times New Roman" w:hAnsi="Times New Roman" w:cs="Times New Roman"/>
          <w:sz w:val="28"/>
          <w:szCs w:val="28"/>
        </w:rPr>
        <w:t>Радиус эффективного теплоснабжения представлен ниже.</w:t>
      </w:r>
    </w:p>
    <w:p w:rsidR="000E4574" w:rsidRPr="00FE53B8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0967" w:rsidRPr="00F65982" w:rsidRDefault="00A24685" w:rsidP="000E4574">
      <w:pPr>
        <w:spacing w:after="120"/>
        <w:ind w:firstLine="425"/>
        <w:jc w:val="right"/>
        <w:rPr>
          <w:rFonts w:ascii="Times New Roman" w:hAnsi="Times New Roman" w:cs="Times New Roman"/>
          <w:b/>
          <w:sz w:val="24"/>
        </w:rPr>
      </w:pPr>
      <w:r w:rsidRPr="00FE53B8">
        <w:rPr>
          <w:rFonts w:ascii="Times New Roman" w:hAnsi="Times New Roman" w:cs="Times New Roman"/>
          <w:b/>
          <w:sz w:val="24"/>
        </w:rPr>
        <w:t>Диаграмма 1</w:t>
      </w:r>
    </w:p>
    <w:p w:rsidR="00D10967" w:rsidRDefault="006405FB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9D45FD" wp14:editId="0C92DDD2">
            <wp:extent cx="6251944" cy="347684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Pr="00F65982" w:rsidRDefault="00A24685" w:rsidP="000E4574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Таблица 1</w:t>
      </w:r>
    </w:p>
    <w:tbl>
      <w:tblPr>
        <w:tblW w:w="3847" w:type="dxa"/>
        <w:jc w:val="center"/>
        <w:tblInd w:w="93" w:type="dxa"/>
        <w:tblLook w:val="04A0" w:firstRow="1" w:lastRow="0" w:firstColumn="1" w:lastColumn="0" w:noHBand="0" w:noVBand="1"/>
      </w:tblPr>
      <w:tblGrid>
        <w:gridCol w:w="2033"/>
        <w:gridCol w:w="1814"/>
      </w:tblGrid>
      <w:tr w:rsidR="006405FB" w:rsidRPr="00A20EE7" w:rsidTr="00A40743">
        <w:trPr>
          <w:trHeight w:val="369"/>
          <w:jc w:val="center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E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Дополнительно подключаемая тепловая нагрузка, Гкал/ч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E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Радиус эффективного теплоснабжения, км</w:t>
            </w:r>
          </w:p>
        </w:tc>
      </w:tr>
      <w:tr w:rsidR="006405FB" w:rsidRPr="00A20EE7" w:rsidTr="00A40743">
        <w:trPr>
          <w:trHeight w:val="315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EE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6405FB" w:rsidRPr="00A20EE7" w:rsidTr="00A40743">
        <w:trPr>
          <w:trHeight w:val="315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EE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  <w:tr w:rsidR="006405FB" w:rsidRPr="00A20EE7" w:rsidTr="00A40743">
        <w:trPr>
          <w:trHeight w:val="315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6405FB" w:rsidRPr="00A20EE7" w:rsidTr="00A40743">
        <w:trPr>
          <w:trHeight w:val="315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EE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</w:tr>
      <w:tr w:rsidR="006405FB" w:rsidRPr="00A20EE7" w:rsidTr="00A40743">
        <w:trPr>
          <w:trHeight w:val="315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EE7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6405FB" w:rsidRPr="00A20EE7" w:rsidTr="00A40743">
        <w:trPr>
          <w:trHeight w:val="315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EE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</w:t>
            </w:r>
          </w:p>
        </w:tc>
      </w:tr>
      <w:tr w:rsidR="006405FB" w:rsidRPr="00A20EE7" w:rsidTr="00A40743">
        <w:trPr>
          <w:trHeight w:val="315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EE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6405FB" w:rsidRPr="00A20EE7" w:rsidTr="00A40743">
        <w:trPr>
          <w:trHeight w:val="315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EE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FB" w:rsidRPr="00A20EE7" w:rsidRDefault="006405FB" w:rsidP="00A4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</w:tbl>
    <w:p w:rsidR="00D10967" w:rsidRDefault="00D10967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3021" w:rsidRPr="00FE7ECF" w:rsidRDefault="008B3021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теплоснабжения </w:t>
      </w:r>
      <w:r w:rsidR="00FA494D">
        <w:rPr>
          <w:rFonts w:ascii="Times New Roman" w:hAnsi="Times New Roman" w:cs="Times New Roman"/>
          <w:sz w:val="28"/>
          <w:szCs w:val="28"/>
        </w:rPr>
        <w:t xml:space="preserve">поселка Палех </w:t>
      </w:r>
      <w:r w:rsidR="00A24685">
        <w:rPr>
          <w:rFonts w:ascii="Times New Roman" w:hAnsi="Times New Roman" w:cs="Times New Roman"/>
          <w:sz w:val="28"/>
          <w:szCs w:val="28"/>
        </w:rPr>
        <w:t>представлена на схеме 1</w:t>
      </w:r>
    </w:p>
    <w:p w:rsidR="000608D8" w:rsidRPr="00FE7ECF" w:rsidRDefault="000608D8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098A" w:rsidRDefault="004A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7C0B" w:rsidRDefault="00FF7C0B" w:rsidP="004A098A">
      <w:pPr>
        <w:pStyle w:val="af0"/>
        <w:keepNext/>
        <w:jc w:val="right"/>
        <w:rPr>
          <w:color w:val="auto"/>
          <w:sz w:val="24"/>
        </w:rPr>
        <w:sectPr w:rsidR="00FF7C0B" w:rsidSect="009D24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4A098A" w:rsidRPr="0079586A" w:rsidRDefault="004A098A" w:rsidP="004A098A">
      <w:pPr>
        <w:pStyle w:val="af0"/>
        <w:keepNext/>
        <w:jc w:val="right"/>
        <w:rPr>
          <w:color w:val="auto"/>
          <w:sz w:val="24"/>
        </w:rPr>
      </w:pPr>
      <w:r w:rsidRPr="00722DE4">
        <w:rPr>
          <w:color w:val="auto"/>
          <w:sz w:val="24"/>
        </w:rPr>
        <w:lastRenderedPageBreak/>
        <w:t xml:space="preserve">Схема </w:t>
      </w:r>
      <w:r w:rsidR="00A24685">
        <w:rPr>
          <w:color w:val="auto"/>
          <w:sz w:val="24"/>
        </w:rPr>
        <w:t>1</w:t>
      </w:r>
      <w:r w:rsidR="00A24685" w:rsidRPr="0079586A">
        <w:rPr>
          <w:color w:val="auto"/>
          <w:sz w:val="24"/>
        </w:rPr>
        <w:t xml:space="preserve"> </w:t>
      </w:r>
    </w:p>
    <w:p w:rsidR="004A098A" w:rsidRPr="008F2480" w:rsidRDefault="004A098A" w:rsidP="004A098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7C0B" w:rsidRDefault="001C1F0C" w:rsidP="00CC6AAF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17853" cy="5454502"/>
            <wp:effectExtent l="0" t="0" r="0" b="0"/>
            <wp:docPr id="1" name="Рисунок 1" descr="C:\Users\1\Desktop\Илья\Палех\Схем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лья\Палех\Схема.E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226" cy="546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C0B">
        <w:rPr>
          <w:lang w:eastAsia="ru-RU"/>
        </w:rPr>
        <w:br w:type="page"/>
      </w:r>
    </w:p>
    <w:p w:rsidR="00FF7C0B" w:rsidRDefault="00FF7C0B" w:rsidP="00470E32">
      <w:pPr>
        <w:pStyle w:val="2"/>
        <w:rPr>
          <w:sz w:val="28"/>
        </w:rPr>
        <w:sectPr w:rsidR="00FF7C0B" w:rsidSect="00FF7C0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D609EB" w:rsidRDefault="00470E32" w:rsidP="00470E32">
      <w:pPr>
        <w:pStyle w:val="2"/>
        <w:rPr>
          <w:sz w:val="28"/>
        </w:rPr>
      </w:pPr>
      <w:bookmarkStart w:id="12" w:name="_Toc414261287"/>
      <w:r w:rsidRPr="00240CF9">
        <w:rPr>
          <w:sz w:val="28"/>
        </w:rPr>
        <w:lastRenderedPageBreak/>
        <w:t>О</w:t>
      </w:r>
      <w:r w:rsidR="00D609EB" w:rsidRPr="00240CF9">
        <w:rPr>
          <w:sz w:val="28"/>
        </w:rPr>
        <w:t>писание существующих и перспективных зон действия индивидуальных источников тепловой энергии;</w:t>
      </w:r>
      <w:bookmarkEnd w:id="12"/>
    </w:p>
    <w:p w:rsidR="00240CF9" w:rsidRPr="00240CF9" w:rsidRDefault="00240CF9" w:rsidP="00240CF9"/>
    <w:p w:rsidR="004A098A" w:rsidRPr="00240CF9" w:rsidRDefault="00696831" w:rsidP="00240C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A79">
        <w:rPr>
          <w:rFonts w:ascii="Times New Roman" w:hAnsi="Times New Roman" w:cs="Times New Roman"/>
          <w:sz w:val="28"/>
          <w:szCs w:val="28"/>
        </w:rPr>
        <w:t>Данные по потребителям имеющим</w:t>
      </w:r>
      <w:r w:rsidR="004A098A" w:rsidRPr="00C25A79">
        <w:rPr>
          <w:rFonts w:ascii="Times New Roman" w:hAnsi="Times New Roman" w:cs="Times New Roman"/>
          <w:sz w:val="28"/>
          <w:szCs w:val="28"/>
        </w:rPr>
        <w:t xml:space="preserve"> индивидуальное отопление в квартирах в жилых домах и частном секторе</w:t>
      </w:r>
      <w:bookmarkStart w:id="13" w:name="_GoBack"/>
      <w:bookmarkEnd w:id="13"/>
      <w:r w:rsidR="00C25A79" w:rsidRPr="00C25A79">
        <w:rPr>
          <w:rFonts w:ascii="Times New Roman" w:hAnsi="Times New Roman" w:cs="Times New Roman"/>
          <w:sz w:val="28"/>
          <w:szCs w:val="28"/>
        </w:rPr>
        <w:t xml:space="preserve"> </w:t>
      </w:r>
      <w:r w:rsidRPr="00C25A79">
        <w:rPr>
          <w:rFonts w:ascii="Times New Roman" w:hAnsi="Times New Roman" w:cs="Times New Roman"/>
          <w:sz w:val="28"/>
          <w:szCs w:val="28"/>
        </w:rPr>
        <w:t>предоставлены</w:t>
      </w:r>
      <w:r w:rsidR="00C25A79" w:rsidRPr="00C25A79">
        <w:rPr>
          <w:rFonts w:ascii="Times New Roman" w:hAnsi="Times New Roman" w:cs="Times New Roman"/>
          <w:sz w:val="28"/>
          <w:szCs w:val="28"/>
        </w:rPr>
        <w:t xml:space="preserve"> в приложение 1</w:t>
      </w:r>
      <w:r w:rsidRPr="00C25A79">
        <w:rPr>
          <w:rFonts w:ascii="Times New Roman" w:hAnsi="Times New Roman" w:cs="Times New Roman"/>
          <w:sz w:val="28"/>
          <w:szCs w:val="28"/>
        </w:rPr>
        <w:t>.</w:t>
      </w:r>
    </w:p>
    <w:p w:rsidR="00D609EB" w:rsidRPr="00D609EB" w:rsidRDefault="00D609EB" w:rsidP="00D609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D8" w:rsidRPr="00240CF9" w:rsidRDefault="00470E32" w:rsidP="00470E32">
      <w:pPr>
        <w:pStyle w:val="2"/>
        <w:rPr>
          <w:sz w:val="28"/>
        </w:rPr>
      </w:pPr>
      <w:bookmarkStart w:id="14" w:name="_Toc414261288"/>
      <w:r w:rsidRPr="00240CF9">
        <w:rPr>
          <w:sz w:val="28"/>
        </w:rPr>
        <w:t>П</w:t>
      </w:r>
      <w:r w:rsidR="000608D8" w:rsidRPr="00240CF9">
        <w:rPr>
          <w:sz w:val="28"/>
        </w:rPr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4"/>
    </w:p>
    <w:p w:rsidR="00240CF9" w:rsidRPr="00240CF9" w:rsidRDefault="00240CF9" w:rsidP="00240CF9"/>
    <w:p w:rsidR="004A098A" w:rsidRPr="00240CF9" w:rsidRDefault="004A098A" w:rsidP="00240C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CF9">
        <w:rPr>
          <w:rFonts w:ascii="Times New Roman" w:hAnsi="Times New Roman" w:cs="Times New Roman"/>
          <w:sz w:val="28"/>
          <w:szCs w:val="28"/>
        </w:rPr>
        <w:t>Расходная часть баланса тепловой мощности по каждому источнику в зоне его действия складывается из максимума тепловой нагрузки, присоединенной к тепловым сетям источника, потерь в тепловых сетях при максимуме тепловой нагрузки и расчетного резерва тепловой мощности.</w:t>
      </w:r>
    </w:p>
    <w:p w:rsidR="004A098A" w:rsidRDefault="00240CF9" w:rsidP="00240C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098A" w:rsidRPr="00240CF9">
        <w:rPr>
          <w:rFonts w:ascii="Times New Roman" w:hAnsi="Times New Roman" w:cs="Times New Roman"/>
          <w:sz w:val="28"/>
          <w:szCs w:val="28"/>
        </w:rPr>
        <w:t xml:space="preserve">вод новых и переключение существующих потребителей обеспечивающих теплоснабжение в </w:t>
      </w:r>
      <w:r w:rsidR="00DF25C5">
        <w:rPr>
          <w:rFonts w:ascii="Times New Roman" w:hAnsi="Times New Roman" w:cs="Times New Roman"/>
          <w:sz w:val="28"/>
          <w:szCs w:val="28"/>
        </w:rPr>
        <w:t xml:space="preserve">поселка Палех </w:t>
      </w:r>
      <w:r>
        <w:rPr>
          <w:rFonts w:ascii="Times New Roman" w:hAnsi="Times New Roman" w:cs="Times New Roman"/>
          <w:sz w:val="28"/>
          <w:szCs w:val="28"/>
        </w:rPr>
        <w:t>не планируется</w:t>
      </w:r>
      <w:r w:rsidR="004A098A" w:rsidRPr="00240CF9">
        <w:rPr>
          <w:rFonts w:ascii="Times New Roman" w:hAnsi="Times New Roman" w:cs="Times New Roman"/>
          <w:sz w:val="28"/>
          <w:szCs w:val="28"/>
        </w:rPr>
        <w:t>.</w:t>
      </w:r>
    </w:p>
    <w:p w:rsidR="00240CF9" w:rsidRPr="00240CF9" w:rsidRDefault="00240CF9" w:rsidP="00240C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8D8" w:rsidRDefault="00470E32" w:rsidP="00470E32">
      <w:pPr>
        <w:pStyle w:val="2"/>
        <w:rPr>
          <w:sz w:val="28"/>
        </w:rPr>
      </w:pPr>
      <w:bookmarkStart w:id="15" w:name="_Toc414261289"/>
      <w:r w:rsidRPr="00240CF9">
        <w:rPr>
          <w:sz w:val="28"/>
        </w:rPr>
        <w:t>С</w:t>
      </w:r>
      <w:r w:rsidR="000608D8" w:rsidRPr="00240CF9">
        <w:rPr>
          <w:sz w:val="28"/>
        </w:rPr>
        <w:t>уществующие и перспективные значения установленной тепловой мощности  основного оборудования источника/источников тепловой энергии.</w:t>
      </w:r>
      <w:bookmarkEnd w:id="15"/>
    </w:p>
    <w:p w:rsidR="00240CF9" w:rsidRPr="00240CF9" w:rsidRDefault="00240CF9" w:rsidP="00240CF9"/>
    <w:p w:rsidR="00413A2E" w:rsidRPr="00240CF9" w:rsidRDefault="00240CF9" w:rsidP="00240C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</w:t>
      </w:r>
      <w:r w:rsidR="00413A2E" w:rsidRPr="00240CF9">
        <w:rPr>
          <w:rFonts w:ascii="Times New Roman" w:hAnsi="Times New Roman" w:cs="Times New Roman"/>
          <w:sz w:val="28"/>
          <w:szCs w:val="28"/>
        </w:rPr>
        <w:t xml:space="preserve"> значения установленной тепловой мощности источников теплоснабжения представлены ниже.</w:t>
      </w:r>
    </w:p>
    <w:p w:rsidR="00413A2E" w:rsidRPr="00D914AF" w:rsidRDefault="00413A2E" w:rsidP="00413A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14A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5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3431"/>
      </w:tblGrid>
      <w:tr w:rsidR="009D24EC" w:rsidRPr="00D27B09" w:rsidTr="009D24EC">
        <w:trPr>
          <w:trHeight w:val="603"/>
          <w:jc w:val="center"/>
        </w:trPr>
        <w:tc>
          <w:tcPr>
            <w:tcW w:w="2366" w:type="dxa"/>
            <w:vAlign w:val="center"/>
          </w:tcPr>
          <w:p w:rsidR="009D24EC" w:rsidRPr="00D27B09" w:rsidRDefault="00F65982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7B09">
              <w:rPr>
                <w:rFonts w:ascii="Times New Roman" w:hAnsi="Times New Roman" w:cs="Times New Roman"/>
              </w:rPr>
              <w:t>Название источника тепловой энергии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9D24EC" w:rsidRPr="00D27B09" w:rsidRDefault="009D24EC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B09">
              <w:rPr>
                <w:rFonts w:ascii="Times New Roman" w:hAnsi="Times New Roman" w:cs="Times New Roman"/>
              </w:rPr>
              <w:t>Установленная т</w:t>
            </w:r>
            <w:r w:rsidR="00696831">
              <w:rPr>
                <w:rFonts w:ascii="Times New Roman" w:hAnsi="Times New Roman" w:cs="Times New Roman"/>
              </w:rPr>
              <w:t>епловая мощность</w:t>
            </w:r>
            <w:r w:rsidRPr="00D27B09">
              <w:rPr>
                <w:rFonts w:ascii="Times New Roman" w:hAnsi="Times New Roman" w:cs="Times New Roman"/>
              </w:rPr>
              <w:t>, Гкал/ч</w:t>
            </w:r>
            <w:r w:rsidR="00F65982" w:rsidRPr="00D27B09">
              <w:rPr>
                <w:rFonts w:ascii="Times New Roman" w:hAnsi="Times New Roman" w:cs="Times New Roman"/>
              </w:rPr>
              <w:t>ас</w:t>
            </w:r>
          </w:p>
          <w:p w:rsidR="009D24EC" w:rsidRPr="00D27B09" w:rsidRDefault="009D24EC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982" w:rsidRPr="00D27B09" w:rsidTr="009D24EC">
        <w:trPr>
          <w:trHeight w:val="276"/>
          <w:jc w:val="center"/>
        </w:trPr>
        <w:tc>
          <w:tcPr>
            <w:tcW w:w="2366" w:type="dxa"/>
            <w:vAlign w:val="center"/>
          </w:tcPr>
          <w:p w:rsidR="00F65982" w:rsidRPr="00696831" w:rsidRDefault="00696831" w:rsidP="001C7E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Котельная ООО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П</w:t>
            </w:r>
            <w:r w:rsidR="00E529E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F65982" w:rsidRPr="00D27B09" w:rsidRDefault="00696831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10,95</w:t>
            </w:r>
          </w:p>
        </w:tc>
      </w:tr>
    </w:tbl>
    <w:p w:rsidR="000608D8" w:rsidRPr="00482F56" w:rsidRDefault="000608D8" w:rsidP="00482F56">
      <w:pPr>
        <w:spacing w:after="0"/>
        <w:rPr>
          <w:rFonts w:ascii="Times New Roman" w:hAnsi="Times New Roman" w:cs="Times New Roman"/>
        </w:rPr>
      </w:pPr>
    </w:p>
    <w:p w:rsidR="00AC6FB6" w:rsidRDefault="00AC6FB6">
      <w:pPr>
        <w:rPr>
          <w:rFonts w:ascii="Times New Roman" w:hAnsi="Times New Roman" w:cs="Times New Roman"/>
          <w:b/>
          <w:sz w:val="24"/>
          <w:szCs w:val="24"/>
        </w:rPr>
      </w:pPr>
    </w:p>
    <w:p w:rsidR="000608D8" w:rsidRPr="009D24EC" w:rsidRDefault="00470E32" w:rsidP="00470E32">
      <w:pPr>
        <w:pStyle w:val="2"/>
        <w:rPr>
          <w:sz w:val="28"/>
        </w:rPr>
      </w:pPr>
      <w:bookmarkStart w:id="16" w:name="_Toc414261290"/>
      <w:r w:rsidRPr="009D24EC">
        <w:rPr>
          <w:sz w:val="28"/>
        </w:rPr>
        <w:t>С</w:t>
      </w:r>
      <w:r w:rsidR="000608D8" w:rsidRPr="009D24EC">
        <w:rPr>
          <w:sz w:val="28"/>
        </w:rPr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6"/>
    </w:p>
    <w:p w:rsidR="000608D8" w:rsidRPr="00482F56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jc w:val="left"/>
        <w:rPr>
          <w:spacing w:val="0"/>
          <w:sz w:val="24"/>
          <w:szCs w:val="24"/>
        </w:rPr>
      </w:pPr>
    </w:p>
    <w:p w:rsidR="000608D8" w:rsidRPr="009D24EC" w:rsidRDefault="000608D8" w:rsidP="009D24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4EC">
        <w:rPr>
          <w:rFonts w:ascii="Times New Roman" w:hAnsi="Times New Roman" w:cs="Times New Roman"/>
          <w:sz w:val="28"/>
          <w:szCs w:val="28"/>
        </w:rPr>
        <w:t>Существующих и перспективных технических ограничений на использование установленной тепловой мощности не установлено.</w:t>
      </w:r>
    </w:p>
    <w:p w:rsidR="00AB397C" w:rsidRDefault="00AB39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0608D8" w:rsidRPr="009D24EC" w:rsidRDefault="00470E32" w:rsidP="00413A2E">
      <w:pPr>
        <w:pStyle w:val="2"/>
        <w:spacing w:after="120"/>
        <w:ind w:left="578" w:hanging="578"/>
        <w:rPr>
          <w:sz w:val="28"/>
        </w:rPr>
      </w:pPr>
      <w:bookmarkStart w:id="17" w:name="_Toc414261291"/>
      <w:r w:rsidRPr="009D24EC">
        <w:rPr>
          <w:sz w:val="28"/>
        </w:rPr>
        <w:lastRenderedPageBreak/>
        <w:t>С</w:t>
      </w:r>
      <w:r w:rsidR="000608D8" w:rsidRPr="009D24EC">
        <w:rPr>
          <w:sz w:val="28"/>
        </w:rPr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7"/>
    </w:p>
    <w:p w:rsidR="0045416F" w:rsidRPr="009D24EC" w:rsidRDefault="00AD6627" w:rsidP="009D24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65982">
        <w:rPr>
          <w:rFonts w:ascii="Times New Roman" w:hAnsi="Times New Roman" w:cs="Times New Roman"/>
          <w:sz w:val="28"/>
          <w:szCs w:val="28"/>
        </w:rPr>
        <w:t>3</w:t>
      </w:r>
      <w:r w:rsidR="0045416F" w:rsidRPr="009D24EC">
        <w:rPr>
          <w:rFonts w:ascii="Times New Roman" w:hAnsi="Times New Roman" w:cs="Times New Roman"/>
          <w:sz w:val="28"/>
          <w:szCs w:val="28"/>
        </w:rPr>
        <w:t xml:space="preserve"> представлены затраты тепловой мощности на собственные и хозяйственные нужды источников теплоснабжения.</w:t>
      </w:r>
    </w:p>
    <w:p w:rsidR="000608D8" w:rsidRDefault="000608D8" w:rsidP="0014726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14726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Таблица </w:t>
      </w:r>
      <w:r w:rsidR="00F65982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3</w:t>
      </w:r>
    </w:p>
    <w:tbl>
      <w:tblPr>
        <w:tblW w:w="6111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17"/>
        <w:gridCol w:w="2694"/>
      </w:tblGrid>
      <w:tr w:rsidR="00413A2E" w:rsidRPr="00D27B09" w:rsidTr="000C720C">
        <w:trPr>
          <w:trHeight w:val="1617"/>
          <w:jc w:val="center"/>
        </w:trPr>
        <w:tc>
          <w:tcPr>
            <w:tcW w:w="3417" w:type="dxa"/>
            <w:shd w:val="clear" w:color="auto" w:fill="FFFFFF"/>
            <w:vAlign w:val="center"/>
            <w:hideMark/>
          </w:tcPr>
          <w:p w:rsidR="00413A2E" w:rsidRPr="00D27B09" w:rsidRDefault="00413A2E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B09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413A2E" w:rsidRPr="00D27B09" w:rsidRDefault="00413A2E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B09">
              <w:rPr>
                <w:rFonts w:ascii="Times New Roman" w:hAnsi="Times New Roman" w:cs="Times New Roman"/>
              </w:rPr>
              <w:t>Собственн</w:t>
            </w:r>
            <w:r w:rsidR="009D24EC" w:rsidRPr="00D27B09">
              <w:rPr>
                <w:rFonts w:ascii="Times New Roman" w:hAnsi="Times New Roman" w:cs="Times New Roman"/>
              </w:rPr>
              <w:t>ые и хозяйственные нужды, Гкал/год</w:t>
            </w:r>
          </w:p>
        </w:tc>
      </w:tr>
      <w:tr w:rsidR="00F11AD0" w:rsidRPr="00D27B09" w:rsidTr="000C720C">
        <w:trPr>
          <w:trHeight w:val="315"/>
          <w:jc w:val="center"/>
        </w:trPr>
        <w:tc>
          <w:tcPr>
            <w:tcW w:w="3417" w:type="dxa"/>
            <w:shd w:val="clear" w:color="auto" w:fill="FFFFFF"/>
            <w:noWrap/>
            <w:vAlign w:val="center"/>
            <w:hideMark/>
          </w:tcPr>
          <w:p w:rsidR="00F11AD0" w:rsidRPr="00696831" w:rsidRDefault="00F11AD0" w:rsidP="00EB18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Котельная ООО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П</w:t>
            </w:r>
            <w:r w:rsidR="00E529E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F11AD0" w:rsidRPr="00D27B09" w:rsidRDefault="00F11AD0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452,399</w:t>
            </w:r>
          </w:p>
        </w:tc>
      </w:tr>
    </w:tbl>
    <w:p w:rsidR="000608D8" w:rsidRPr="00482F56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rPr>
          <w:spacing w:val="0"/>
          <w:szCs w:val="28"/>
        </w:rPr>
      </w:pPr>
    </w:p>
    <w:p w:rsidR="000608D8" w:rsidRPr="00482F56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rPr>
          <w:spacing w:val="0"/>
          <w:szCs w:val="28"/>
        </w:rPr>
      </w:pPr>
    </w:p>
    <w:p w:rsidR="000608D8" w:rsidRPr="009D24EC" w:rsidRDefault="00470E32" w:rsidP="00470E32">
      <w:pPr>
        <w:pStyle w:val="2"/>
        <w:rPr>
          <w:sz w:val="28"/>
        </w:rPr>
      </w:pPr>
      <w:bookmarkStart w:id="18" w:name="_Toc414261292"/>
      <w:r w:rsidRPr="009D24EC">
        <w:rPr>
          <w:sz w:val="28"/>
        </w:rPr>
        <w:t>З</w:t>
      </w:r>
      <w:r w:rsidR="000608D8" w:rsidRPr="009D24EC">
        <w:rPr>
          <w:sz w:val="28"/>
        </w:rPr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18"/>
    </w:p>
    <w:p w:rsidR="000608D8" w:rsidRPr="0014726F" w:rsidRDefault="00413A2E" w:rsidP="0014726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Т</w:t>
      </w:r>
      <w:r w:rsidR="000608D8" w:rsidRPr="0014726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аблица </w:t>
      </w:r>
      <w:r w:rsidR="00F65982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4</w:t>
      </w:r>
    </w:p>
    <w:tbl>
      <w:tblPr>
        <w:tblW w:w="7252" w:type="dxa"/>
        <w:jc w:val="center"/>
        <w:tblInd w:w="93" w:type="dxa"/>
        <w:shd w:val="clear" w:color="auto" w:fill="FFFFFF"/>
        <w:tblLook w:val="04A0" w:firstRow="1" w:lastRow="0" w:firstColumn="1" w:lastColumn="0" w:noHBand="0" w:noVBand="1"/>
      </w:tblPr>
      <w:tblGrid>
        <w:gridCol w:w="2850"/>
        <w:gridCol w:w="4402"/>
      </w:tblGrid>
      <w:tr w:rsidR="009D24EC" w:rsidRPr="00D27B09" w:rsidTr="009D24EC">
        <w:trPr>
          <w:trHeight w:val="680"/>
          <w:jc w:val="center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D24EC" w:rsidRPr="00D27B09" w:rsidRDefault="00F65982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B09">
              <w:rPr>
                <w:rFonts w:ascii="Times New Roman" w:hAnsi="Times New Roman" w:cs="Times New Roman"/>
                <w:color w:val="000000"/>
              </w:rPr>
              <w:t>Наименование источника</w:t>
            </w:r>
          </w:p>
        </w:tc>
        <w:tc>
          <w:tcPr>
            <w:tcW w:w="4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4EC" w:rsidRPr="00D27B09" w:rsidRDefault="009D24EC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B09">
              <w:rPr>
                <w:rFonts w:ascii="Times New Roman" w:hAnsi="Times New Roman" w:cs="Times New Roman"/>
                <w:color w:val="000000"/>
              </w:rPr>
              <w:t>потери тепловой энергии через изоляцию трубопроводов и с потерями и затратами теплоносителей, Гкал/год</w:t>
            </w:r>
          </w:p>
          <w:p w:rsidR="009D24EC" w:rsidRPr="00D27B09" w:rsidRDefault="009D24EC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1AD0" w:rsidRPr="00D27B09" w:rsidTr="00F11AD0">
        <w:trPr>
          <w:trHeight w:val="33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11AD0" w:rsidRPr="00696831" w:rsidRDefault="00F11AD0" w:rsidP="00EB18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Котельная ООО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П</w:t>
            </w:r>
            <w:r w:rsidR="00E529E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11AD0" w:rsidRPr="00D27B09" w:rsidRDefault="00F11AD0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2589,884</w:t>
            </w:r>
          </w:p>
        </w:tc>
      </w:tr>
      <w:tr w:rsidR="00F11AD0" w:rsidRPr="00D27B09" w:rsidTr="00F11AD0">
        <w:trPr>
          <w:trHeight w:val="330"/>
          <w:jc w:val="center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1AD0" w:rsidRPr="00F11AD0" w:rsidRDefault="00F11AD0" w:rsidP="00EB1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ООО </w:t>
            </w:r>
            <w:r w:rsidRPr="00F11AD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Палехская мануфактура</w:t>
            </w:r>
            <w:r w:rsidRPr="00F11AD0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покупка т/э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1AD0" w:rsidRDefault="00F11AD0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752,866</w:t>
            </w:r>
          </w:p>
        </w:tc>
      </w:tr>
    </w:tbl>
    <w:p w:rsidR="000608D8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rPr>
          <w:spacing w:val="0"/>
          <w:szCs w:val="28"/>
        </w:rPr>
      </w:pPr>
    </w:p>
    <w:p w:rsidR="000608D8" w:rsidRPr="009D24EC" w:rsidRDefault="00470E32" w:rsidP="00470E32">
      <w:pPr>
        <w:pStyle w:val="2"/>
        <w:rPr>
          <w:sz w:val="28"/>
        </w:rPr>
      </w:pPr>
      <w:bookmarkStart w:id="19" w:name="_Toc414261293"/>
      <w:r w:rsidRPr="009D24EC">
        <w:rPr>
          <w:sz w:val="28"/>
        </w:rPr>
        <w:t>З</w:t>
      </w:r>
      <w:r w:rsidR="000608D8" w:rsidRPr="009D24EC">
        <w:rPr>
          <w:sz w:val="28"/>
        </w:rPr>
        <w:t>атраты существующей и перспективной тепловой мощности на собственные нужды тепловых сетей.</w:t>
      </w:r>
      <w:bookmarkEnd w:id="19"/>
    </w:p>
    <w:p w:rsidR="00D00EA6" w:rsidRDefault="00D00EA6" w:rsidP="0045416F">
      <w:pPr>
        <w:pStyle w:val="2d"/>
        <w:tabs>
          <w:tab w:val="left" w:pos="567"/>
        </w:tabs>
        <w:spacing w:before="0" w:after="0"/>
        <w:ind w:firstLine="709"/>
        <w:rPr>
          <w:spacing w:val="0"/>
          <w:sz w:val="24"/>
          <w:szCs w:val="24"/>
        </w:rPr>
      </w:pPr>
    </w:p>
    <w:p w:rsidR="0045416F" w:rsidRPr="009D24EC" w:rsidRDefault="0045416F" w:rsidP="009D24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4EC">
        <w:rPr>
          <w:rFonts w:ascii="Times New Roman" w:hAnsi="Times New Roman" w:cs="Times New Roman"/>
          <w:sz w:val="28"/>
          <w:szCs w:val="28"/>
        </w:rPr>
        <w:t xml:space="preserve">Затраты существующей и перспективной тепловой мощности на собственные нужды тепловых сетей </w:t>
      </w:r>
      <w:r w:rsidR="00F035AF" w:rsidRPr="009D24EC">
        <w:rPr>
          <w:rFonts w:ascii="Times New Roman" w:hAnsi="Times New Roman" w:cs="Times New Roman"/>
          <w:sz w:val="28"/>
          <w:szCs w:val="28"/>
        </w:rPr>
        <w:t>отсутствуют</w:t>
      </w:r>
      <w:r w:rsidRPr="009D24EC">
        <w:rPr>
          <w:rFonts w:ascii="Times New Roman" w:hAnsi="Times New Roman" w:cs="Times New Roman"/>
          <w:sz w:val="28"/>
          <w:szCs w:val="28"/>
        </w:rPr>
        <w:t>.</w:t>
      </w:r>
    </w:p>
    <w:p w:rsidR="00AB397C" w:rsidRDefault="00AB39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0608D8" w:rsidRPr="009D24EC" w:rsidRDefault="00470E32" w:rsidP="00470E32">
      <w:pPr>
        <w:pStyle w:val="2"/>
        <w:rPr>
          <w:sz w:val="28"/>
        </w:rPr>
      </w:pPr>
      <w:bookmarkStart w:id="20" w:name="_Toc414261294"/>
      <w:r w:rsidRPr="009D24EC">
        <w:rPr>
          <w:sz w:val="28"/>
        </w:rPr>
        <w:lastRenderedPageBreak/>
        <w:t>З</w:t>
      </w:r>
      <w:r w:rsidR="000608D8" w:rsidRPr="009D24EC">
        <w:rPr>
          <w:sz w:val="28"/>
        </w:rPr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0"/>
    </w:p>
    <w:p w:rsidR="000608D8" w:rsidRPr="00482F56" w:rsidRDefault="000608D8" w:rsidP="00482F56">
      <w:pPr>
        <w:pStyle w:val="af6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08D8" w:rsidRDefault="00BC75C8" w:rsidP="009D24EC">
      <w:pPr>
        <w:spacing w:after="0"/>
        <w:ind w:firstLine="426"/>
        <w:jc w:val="both"/>
        <w:rPr>
          <w:rFonts w:ascii="Times New Roman" w:eastAsia="Arial Narrow" w:hAnsi="Times New Roman" w:cs="Times New Roman"/>
          <w:bCs/>
          <w:sz w:val="28"/>
          <w:szCs w:val="28"/>
          <w:lang w:eastAsia="ru-RU"/>
        </w:rPr>
      </w:pPr>
      <w:r w:rsidRPr="00146ABA">
        <w:rPr>
          <w:rFonts w:ascii="Times New Roman" w:eastAsia="Arial Narrow" w:hAnsi="Times New Roman" w:cs="Times New Roman"/>
          <w:bCs/>
          <w:sz w:val="28"/>
          <w:szCs w:val="28"/>
          <w:lang w:eastAsia="ru-RU"/>
        </w:rPr>
        <w:t xml:space="preserve">Резерв тепловой мощности источников теплоснабжения представлен в </w:t>
      </w:r>
      <w:r>
        <w:rPr>
          <w:rFonts w:ascii="Times New Roman" w:eastAsia="Arial Narrow" w:hAnsi="Times New Roman" w:cs="Times New Roman"/>
          <w:bCs/>
          <w:sz w:val="28"/>
          <w:szCs w:val="28"/>
          <w:lang w:eastAsia="ru-RU"/>
        </w:rPr>
        <w:t xml:space="preserve">    </w:t>
      </w:r>
      <w:r w:rsidRPr="00146ABA">
        <w:rPr>
          <w:rFonts w:ascii="Times New Roman" w:eastAsia="Arial Narrow" w:hAnsi="Times New Roman" w:cs="Times New Roman"/>
          <w:bCs/>
          <w:sz w:val="28"/>
          <w:szCs w:val="28"/>
          <w:lang w:eastAsia="ru-RU"/>
        </w:rPr>
        <w:t xml:space="preserve">таблице </w:t>
      </w:r>
      <w:r>
        <w:rPr>
          <w:rFonts w:ascii="Times New Roman" w:eastAsia="Arial Narrow" w:hAnsi="Times New Roman" w:cs="Times New Roman"/>
          <w:bCs/>
          <w:sz w:val="28"/>
          <w:szCs w:val="28"/>
          <w:lang w:eastAsia="ru-RU"/>
        </w:rPr>
        <w:t>5</w:t>
      </w:r>
    </w:p>
    <w:p w:rsidR="00BC75C8" w:rsidRDefault="00BC75C8" w:rsidP="00BC75C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Т</w:t>
      </w:r>
      <w:r w:rsidRPr="0014726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аблица 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5</w:t>
      </w:r>
    </w:p>
    <w:tbl>
      <w:tblPr>
        <w:tblW w:w="5054" w:type="pct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00"/>
        <w:gridCol w:w="1456"/>
        <w:gridCol w:w="1536"/>
        <w:gridCol w:w="1679"/>
        <w:gridCol w:w="1584"/>
        <w:gridCol w:w="1580"/>
      </w:tblGrid>
      <w:tr w:rsidR="00BC75C8" w:rsidRPr="00146ABA" w:rsidTr="005D755F">
        <w:trPr>
          <w:trHeight w:val="1840"/>
        </w:trPr>
        <w:tc>
          <w:tcPr>
            <w:tcW w:w="1281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691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729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 мощность источника, Гкал/час</w:t>
            </w:r>
          </w:p>
        </w:tc>
        <w:tc>
          <w:tcPr>
            <w:tcW w:w="797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752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тепловой мощности в тепловых сетях, Гкал/час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Резервная тепловая мощность источника, Гкал/ч</w:t>
            </w:r>
          </w:p>
        </w:tc>
      </w:tr>
      <w:tr w:rsidR="00661F59" w:rsidRPr="00146ABA" w:rsidTr="00EB1817">
        <w:trPr>
          <w:trHeight w:val="30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9" w:rsidRPr="00696831" w:rsidRDefault="00661F59" w:rsidP="00EB18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Котельная ООО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П</w:t>
            </w:r>
            <w:r w:rsidR="00E529E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59" w:rsidRPr="00146ABA" w:rsidRDefault="00661F59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59" w:rsidRPr="00146ABA" w:rsidRDefault="00661F59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797" w:type="pct"/>
            <w:shd w:val="clear" w:color="auto" w:fill="FFFFFF"/>
            <w:vAlign w:val="center"/>
            <w:hideMark/>
          </w:tcPr>
          <w:p w:rsidR="00661F59" w:rsidRPr="00146ABA" w:rsidRDefault="00661F59" w:rsidP="00185A06">
            <w:pPr>
              <w:spacing w:after="0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52" w:type="pct"/>
            <w:shd w:val="clear" w:color="auto" w:fill="FFFFFF"/>
            <w:vAlign w:val="center"/>
            <w:hideMark/>
          </w:tcPr>
          <w:p w:rsidR="00661F59" w:rsidRPr="00146ABA" w:rsidRDefault="00661F59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9" w:rsidRPr="00146ABA" w:rsidRDefault="00661F59" w:rsidP="00185A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004F0">
              <w:rPr>
                <w:rFonts w:ascii="Times New Roman" w:hAnsi="Times New Roman" w:cs="Times New Roman"/>
                <w:sz w:val="24"/>
              </w:rPr>
              <w:t>,3</w:t>
            </w:r>
          </w:p>
        </w:tc>
      </w:tr>
    </w:tbl>
    <w:p w:rsidR="00BC75C8" w:rsidRDefault="00BC75C8" w:rsidP="00BC75C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482F56" w:rsidRPr="00662301" w:rsidRDefault="00470E32" w:rsidP="00470E32">
      <w:pPr>
        <w:pStyle w:val="2"/>
        <w:rPr>
          <w:rStyle w:val="aff"/>
          <w:i w:val="0"/>
          <w:sz w:val="28"/>
        </w:rPr>
      </w:pPr>
      <w:bookmarkStart w:id="21" w:name="_Toc414261295"/>
      <w:r w:rsidRPr="00662301">
        <w:rPr>
          <w:rStyle w:val="aff"/>
          <w:i w:val="0"/>
          <w:sz w:val="28"/>
        </w:rPr>
        <w:t>З</w:t>
      </w:r>
      <w:r w:rsidR="00482F56" w:rsidRPr="00662301">
        <w:rPr>
          <w:rStyle w:val="aff"/>
          <w:i w:val="0"/>
          <w:sz w:val="28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1"/>
    </w:p>
    <w:p w:rsidR="00AC6FB6" w:rsidRDefault="00AC6FB6" w:rsidP="00482F56">
      <w:pPr>
        <w:pStyle w:val="11"/>
        <w:tabs>
          <w:tab w:val="left" w:pos="851"/>
          <w:tab w:val="left" w:pos="993"/>
        </w:tabs>
        <w:spacing w:before="0" w:after="0"/>
        <w:ind w:firstLine="709"/>
        <w:rPr>
          <w:spacing w:val="0"/>
          <w:sz w:val="24"/>
          <w:szCs w:val="24"/>
        </w:rPr>
      </w:pPr>
    </w:p>
    <w:p w:rsidR="002636CE" w:rsidRPr="00482F56" w:rsidRDefault="00482F56" w:rsidP="00AB397C">
      <w:pPr>
        <w:spacing w:after="0"/>
        <w:ind w:firstLine="426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662301">
        <w:rPr>
          <w:rFonts w:ascii="Times New Roman" w:hAnsi="Times New Roman" w:cs="Times New Roman"/>
          <w:sz w:val="28"/>
          <w:szCs w:val="28"/>
        </w:rPr>
        <w:t>Потребители, для которых устанавливаются льготные тарифы на тепловую энергию и  теплоноситель, с которыми заключены или могут быть заключены в перспективе договоры теплоснабжения по ценам, определенным соглашением сторон</w:t>
      </w:r>
      <w:r w:rsidR="0045416F" w:rsidRPr="00662301">
        <w:rPr>
          <w:rFonts w:ascii="Times New Roman" w:hAnsi="Times New Roman" w:cs="Times New Roman"/>
          <w:sz w:val="28"/>
          <w:szCs w:val="28"/>
        </w:rPr>
        <w:t xml:space="preserve"> и</w:t>
      </w:r>
      <w:r w:rsidRPr="00662301">
        <w:rPr>
          <w:rFonts w:ascii="Times New Roman" w:hAnsi="Times New Roman" w:cs="Times New Roman"/>
          <w:sz w:val="28"/>
          <w:szCs w:val="28"/>
        </w:rPr>
        <w:t xml:space="preserve"> с которыми заключены или могут быть заключены долгосрочные договоры теплоснабжения с применением долгосрочных тарифов</w:t>
      </w:r>
      <w:r w:rsidR="0045416F" w:rsidRPr="00662301">
        <w:rPr>
          <w:rFonts w:ascii="Times New Roman" w:hAnsi="Times New Roman" w:cs="Times New Roman"/>
          <w:sz w:val="28"/>
          <w:szCs w:val="28"/>
        </w:rPr>
        <w:t xml:space="preserve">, </w:t>
      </w:r>
      <w:r w:rsidRPr="00662301">
        <w:rPr>
          <w:rFonts w:ascii="Times New Roman" w:hAnsi="Times New Roman" w:cs="Times New Roman"/>
          <w:sz w:val="28"/>
          <w:szCs w:val="28"/>
        </w:rPr>
        <w:t>отсутствуют.</w:t>
      </w:r>
      <w:r w:rsidR="00930911">
        <w:rPr>
          <w:rFonts w:ascii="Times New Roman" w:hAnsi="Times New Roman" w:cs="Times New Roman"/>
          <w:sz w:val="28"/>
          <w:szCs w:val="28"/>
        </w:rPr>
        <w:t xml:space="preserve"> Договора теплоснабжения, договора на поддержание резервной тепловой мощности отсутствуют.</w:t>
      </w:r>
      <w:r w:rsidR="002636CE" w:rsidRPr="00482F56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2636CE" w:rsidRPr="00662301" w:rsidRDefault="002636CE" w:rsidP="00662301">
      <w:pPr>
        <w:pStyle w:val="1"/>
        <w:spacing w:before="0" w:after="120"/>
        <w:ind w:left="431" w:hanging="431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22" w:name="_Toc414261296"/>
      <w:r w:rsidRPr="00662301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Перспективные балансы теплоносителя</w:t>
      </w:r>
      <w:bookmarkEnd w:id="22"/>
    </w:p>
    <w:p w:rsidR="002636CE" w:rsidRPr="00662301" w:rsidRDefault="00470E32" w:rsidP="00470E32">
      <w:pPr>
        <w:pStyle w:val="2"/>
        <w:rPr>
          <w:sz w:val="28"/>
        </w:rPr>
      </w:pPr>
      <w:bookmarkStart w:id="23" w:name="_Toc414261297"/>
      <w:r w:rsidRPr="00662301">
        <w:rPr>
          <w:sz w:val="28"/>
        </w:rPr>
        <w:t>П</w:t>
      </w:r>
      <w:r w:rsidR="002636CE" w:rsidRPr="00662301">
        <w:rPr>
          <w:sz w:val="28"/>
        </w:rPr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3"/>
    </w:p>
    <w:p w:rsidR="00413A2E" w:rsidRPr="00662301" w:rsidRDefault="00413A2E" w:rsidP="00662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A2E" w:rsidRPr="00662301" w:rsidRDefault="00413A2E" w:rsidP="006623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301">
        <w:rPr>
          <w:rFonts w:ascii="Times New Roman" w:hAnsi="Times New Roman" w:cs="Times New Roman"/>
          <w:sz w:val="28"/>
          <w:szCs w:val="28"/>
        </w:rPr>
        <w:t xml:space="preserve">Информация, необходимая для анализа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источниками тепловой энергии, а также в аварийных режимах систем теплоснабжения ресурсоснабжающими организациями </w:t>
      </w:r>
      <w:r w:rsidR="00FA494D">
        <w:rPr>
          <w:rFonts w:ascii="Times New Roman" w:hAnsi="Times New Roman" w:cs="Times New Roman"/>
          <w:sz w:val="28"/>
          <w:szCs w:val="28"/>
        </w:rPr>
        <w:t>п</w:t>
      </w:r>
      <w:r w:rsidR="0092629B">
        <w:rPr>
          <w:rFonts w:ascii="Times New Roman" w:hAnsi="Times New Roman" w:cs="Times New Roman"/>
          <w:sz w:val="28"/>
          <w:szCs w:val="28"/>
        </w:rPr>
        <w:t>. Палех</w:t>
      </w:r>
      <w:r w:rsidRPr="00662301">
        <w:rPr>
          <w:rFonts w:ascii="Times New Roman" w:hAnsi="Times New Roman" w:cs="Times New Roman"/>
          <w:sz w:val="28"/>
          <w:szCs w:val="28"/>
        </w:rPr>
        <w:t xml:space="preserve"> не предоставлена в виду отсутствия учета на источниках тепловой энергии отдельных статей потребления энергетических ресурсов.</w:t>
      </w:r>
    </w:p>
    <w:p w:rsidR="002636CE" w:rsidRPr="00482F56" w:rsidRDefault="002636CE" w:rsidP="0066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6CE" w:rsidRDefault="00470E32" w:rsidP="00470E32">
      <w:pPr>
        <w:pStyle w:val="2"/>
        <w:rPr>
          <w:sz w:val="28"/>
        </w:rPr>
      </w:pPr>
      <w:bookmarkStart w:id="24" w:name="_Toc414261298"/>
      <w:r w:rsidRPr="00662301">
        <w:rPr>
          <w:sz w:val="28"/>
        </w:rPr>
        <w:t>П</w:t>
      </w:r>
      <w:r w:rsidR="002636CE" w:rsidRPr="00662301">
        <w:rPr>
          <w:sz w:val="28"/>
        </w:rPr>
        <w:t>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4"/>
    </w:p>
    <w:p w:rsidR="00A3552C" w:rsidRPr="00A3552C" w:rsidRDefault="00A3552C" w:rsidP="00A3552C"/>
    <w:p w:rsidR="00A3552C" w:rsidRDefault="00A3552C" w:rsidP="00A3552C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Т</w:t>
      </w:r>
      <w:r w:rsidRPr="0014726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аблица 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6</w:t>
      </w:r>
    </w:p>
    <w:tbl>
      <w:tblPr>
        <w:tblW w:w="7320" w:type="dxa"/>
        <w:jc w:val="center"/>
        <w:tblInd w:w="93" w:type="dxa"/>
        <w:tblLook w:val="04A0" w:firstRow="1" w:lastRow="0" w:firstColumn="1" w:lastColumn="0" w:noHBand="0" w:noVBand="1"/>
      </w:tblPr>
      <w:tblGrid>
        <w:gridCol w:w="4400"/>
        <w:gridCol w:w="1440"/>
        <w:gridCol w:w="1480"/>
      </w:tblGrid>
      <w:tr w:rsidR="00D35650" w:rsidRPr="00D35650" w:rsidTr="00C004F0">
        <w:trPr>
          <w:trHeight w:val="42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Установленная производительность ВПУ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C004F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D35650" w:rsidRPr="00D35650" w:rsidTr="00C004F0">
        <w:trPr>
          <w:trHeight w:val="43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Фактический срок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C004F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D35650" w:rsidRPr="00D35650" w:rsidTr="00C004F0">
        <w:trPr>
          <w:trHeight w:val="39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Располагаемая производительность ВПУ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C004F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35650" w:rsidRPr="00D35650" w:rsidTr="00C004F0">
        <w:trPr>
          <w:trHeight w:val="40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Собственные нужды ВПУ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C004F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</w:tr>
      <w:tr w:rsidR="00C004F0" w:rsidRPr="00D35650" w:rsidTr="00C004F0">
        <w:trPr>
          <w:trHeight w:val="67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F0" w:rsidRPr="00D35650" w:rsidRDefault="00C004F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Максимум подпитки тепловой сети в эксплуатационном режиме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F0" w:rsidRPr="00D35650" w:rsidRDefault="00C004F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F0" w:rsidRPr="00D35650" w:rsidRDefault="00C004F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C004F0" w:rsidRPr="00D35650" w:rsidTr="00C004F0">
        <w:trPr>
          <w:trHeight w:val="46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F0" w:rsidRPr="00D35650" w:rsidRDefault="00C004F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F0" w:rsidRPr="00D35650" w:rsidRDefault="00C004F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F0" w:rsidRPr="00D35650" w:rsidRDefault="00C004F0" w:rsidP="00C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AB397C" w:rsidRDefault="00AB397C" w:rsidP="006623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397C" w:rsidRDefault="00AB397C" w:rsidP="00AB397C">
      <w:r>
        <w:br w:type="page"/>
      </w:r>
    </w:p>
    <w:p w:rsidR="002636CE" w:rsidRDefault="002636CE" w:rsidP="00117FE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25" w:name="_Toc414261299"/>
      <w:r w:rsidRPr="00117FED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Предложения по строительству, реконструкции и техническому перевооружению источников тепловой энергии</w:t>
      </w:r>
      <w:bookmarkEnd w:id="25"/>
    </w:p>
    <w:p w:rsidR="00117FED" w:rsidRPr="00117FED" w:rsidRDefault="00117FED" w:rsidP="00117FED"/>
    <w:p w:rsidR="002636CE" w:rsidRPr="00117FED" w:rsidRDefault="00470E32" w:rsidP="00470E32">
      <w:pPr>
        <w:pStyle w:val="2"/>
        <w:rPr>
          <w:sz w:val="28"/>
        </w:rPr>
      </w:pPr>
      <w:bookmarkStart w:id="26" w:name="_Toc414261300"/>
      <w:r w:rsidRPr="00117FED">
        <w:rPr>
          <w:sz w:val="28"/>
        </w:rPr>
        <w:t>П</w:t>
      </w:r>
      <w:r w:rsidR="00050C3D" w:rsidRPr="00117FED">
        <w:rPr>
          <w:sz w:val="28"/>
        </w:rPr>
        <w:t>редложение</w:t>
      </w:r>
      <w:r w:rsidR="002636CE" w:rsidRPr="00117FED">
        <w:rPr>
          <w:sz w:val="28"/>
        </w:rPr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26"/>
      <w:r w:rsidR="002636CE" w:rsidRPr="00117FED">
        <w:rPr>
          <w:sz w:val="28"/>
        </w:rPr>
        <w:t xml:space="preserve"> </w:t>
      </w:r>
    </w:p>
    <w:p w:rsidR="002636CE" w:rsidRPr="00482F56" w:rsidRDefault="002636CE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z w:val="24"/>
          <w:szCs w:val="24"/>
        </w:rPr>
      </w:pPr>
    </w:p>
    <w:p w:rsidR="00117FED" w:rsidRDefault="000C720C" w:rsidP="00C004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 xml:space="preserve">Прирост тепловой нагрузки </w:t>
      </w:r>
      <w:r w:rsidR="00117FED">
        <w:rPr>
          <w:rFonts w:ascii="Times New Roman" w:hAnsi="Times New Roman" w:cs="Times New Roman"/>
          <w:sz w:val="28"/>
          <w:szCs w:val="28"/>
        </w:rPr>
        <w:t>может</w:t>
      </w:r>
      <w:r w:rsidRPr="00117FED">
        <w:rPr>
          <w:rFonts w:ascii="Times New Roman" w:hAnsi="Times New Roman" w:cs="Times New Roman"/>
          <w:sz w:val="28"/>
          <w:szCs w:val="28"/>
        </w:rPr>
        <w:t xml:space="preserve"> компенсироваться за счет строительства новых котельных с теплосетями, если потребитель будет размещаться вне зоны действия существующего источника теплоснабжения. </w:t>
      </w:r>
      <w:r w:rsidR="00D35650">
        <w:rPr>
          <w:rFonts w:ascii="Times New Roman" w:hAnsi="Times New Roman" w:cs="Times New Roman"/>
          <w:sz w:val="28"/>
          <w:szCs w:val="28"/>
        </w:rPr>
        <w:t xml:space="preserve">Строительство новых источников тепловой энергии не требуется. </w:t>
      </w:r>
    </w:p>
    <w:p w:rsidR="00A3552C" w:rsidRDefault="00A3552C" w:rsidP="00C004F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6CE" w:rsidRPr="00117FED" w:rsidRDefault="006C6243" w:rsidP="006C6243">
      <w:pPr>
        <w:pStyle w:val="2"/>
        <w:rPr>
          <w:sz w:val="28"/>
        </w:rPr>
      </w:pPr>
      <w:bookmarkStart w:id="27" w:name="_Toc414261301"/>
      <w:r w:rsidRPr="00117FED">
        <w:rPr>
          <w:sz w:val="28"/>
        </w:rPr>
        <w:t>П</w:t>
      </w:r>
      <w:r w:rsidR="00050C3D" w:rsidRPr="00117FED">
        <w:rPr>
          <w:sz w:val="28"/>
        </w:rPr>
        <w:t>редложение</w:t>
      </w:r>
      <w:r w:rsidR="002636CE" w:rsidRPr="00117FED">
        <w:rPr>
          <w:sz w:val="28"/>
        </w:rPr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27"/>
    </w:p>
    <w:p w:rsidR="000C720C" w:rsidRDefault="000C720C" w:rsidP="000C720C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C720C" w:rsidRPr="00117FED" w:rsidRDefault="00A75DDA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Реконструкция котельных с целью обеспечения приростов перспективной тепловой нагрузки в существующих и расширяемых зонах действия источников тепловой энергии не планируется.</w:t>
      </w:r>
    </w:p>
    <w:p w:rsidR="000C720C" w:rsidRPr="00117FED" w:rsidRDefault="000C720C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36CE" w:rsidRPr="00117FED" w:rsidRDefault="006C6243" w:rsidP="006C6243">
      <w:pPr>
        <w:pStyle w:val="2"/>
        <w:rPr>
          <w:sz w:val="28"/>
        </w:rPr>
      </w:pPr>
      <w:bookmarkStart w:id="28" w:name="_Toc414261302"/>
      <w:r w:rsidRPr="00117FED">
        <w:rPr>
          <w:bCs w:val="0"/>
          <w:sz w:val="28"/>
        </w:rPr>
        <w:t>П</w:t>
      </w:r>
      <w:r w:rsidR="00050C3D" w:rsidRPr="00117FED">
        <w:rPr>
          <w:bCs w:val="0"/>
          <w:sz w:val="28"/>
        </w:rPr>
        <w:t>редложение</w:t>
      </w:r>
      <w:r w:rsidR="002636CE" w:rsidRPr="00117FED">
        <w:rPr>
          <w:bCs w:val="0"/>
          <w:sz w:val="28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117FED">
        <w:rPr>
          <w:sz w:val="28"/>
        </w:rPr>
        <w:t>.</w:t>
      </w:r>
      <w:bookmarkEnd w:id="28"/>
    </w:p>
    <w:p w:rsidR="002636CE" w:rsidRPr="00482F56" w:rsidRDefault="002636CE" w:rsidP="00482F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5DDA" w:rsidRPr="00117FED" w:rsidRDefault="00117FED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Перевооружение источников тепловой энергии с целью повышения эффективности работы системы теплоснабжения не планируется.</w:t>
      </w:r>
    </w:p>
    <w:p w:rsidR="002636CE" w:rsidRPr="00482F56" w:rsidRDefault="002636CE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pacing w:val="0"/>
          <w:sz w:val="24"/>
          <w:szCs w:val="24"/>
        </w:rPr>
      </w:pPr>
      <w:r w:rsidRPr="00482F56">
        <w:rPr>
          <w:spacing w:val="0"/>
          <w:sz w:val="24"/>
          <w:szCs w:val="24"/>
        </w:rPr>
        <w:t xml:space="preserve"> </w:t>
      </w:r>
    </w:p>
    <w:p w:rsidR="002636CE" w:rsidRPr="00117FED" w:rsidRDefault="006C6243" w:rsidP="006C6243">
      <w:pPr>
        <w:pStyle w:val="2"/>
        <w:rPr>
          <w:bCs w:val="0"/>
          <w:sz w:val="28"/>
        </w:rPr>
      </w:pPr>
      <w:bookmarkStart w:id="29" w:name="_Toc414261303"/>
      <w:r w:rsidRPr="00117FED">
        <w:rPr>
          <w:bCs w:val="0"/>
          <w:sz w:val="28"/>
        </w:rPr>
        <w:t>М</w:t>
      </w:r>
      <w:r w:rsidR="002636CE" w:rsidRPr="00117FED">
        <w:rPr>
          <w:bCs w:val="0"/>
          <w:sz w:val="28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29"/>
    </w:p>
    <w:p w:rsidR="002636CE" w:rsidRPr="00482F56" w:rsidRDefault="002636CE" w:rsidP="00482F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482F56">
        <w:rPr>
          <w:rFonts w:ascii="Times New Roman" w:hAnsi="Times New Roman" w:cs="Times New Roman"/>
          <w:szCs w:val="28"/>
        </w:rPr>
        <w:t xml:space="preserve"> </w:t>
      </w:r>
    </w:p>
    <w:p w:rsidR="00516DF2" w:rsidRPr="00117FED" w:rsidRDefault="00516DF2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Вывод из эксплуатации котельных</w:t>
      </w:r>
      <w:r w:rsidR="000C720C" w:rsidRPr="00117FED"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D00EA6" w:rsidRPr="00D00EA6" w:rsidRDefault="00D00EA6" w:rsidP="00D00EA6">
      <w:pPr>
        <w:pStyle w:val="35"/>
        <w:tabs>
          <w:tab w:val="left" w:pos="993"/>
        </w:tabs>
        <w:spacing w:before="0" w:after="0" w:line="276" w:lineRule="auto"/>
        <w:rPr>
          <w:sz w:val="24"/>
          <w:szCs w:val="24"/>
        </w:rPr>
      </w:pPr>
    </w:p>
    <w:p w:rsidR="002636CE" w:rsidRPr="00117FED" w:rsidRDefault="006C6243" w:rsidP="006C6243">
      <w:pPr>
        <w:pStyle w:val="2"/>
        <w:rPr>
          <w:bCs w:val="0"/>
          <w:sz w:val="28"/>
        </w:rPr>
      </w:pPr>
      <w:bookmarkStart w:id="30" w:name="_Toc414261304"/>
      <w:r w:rsidRPr="00117FED">
        <w:rPr>
          <w:bCs w:val="0"/>
          <w:sz w:val="28"/>
        </w:rPr>
        <w:lastRenderedPageBreak/>
        <w:t>М</w:t>
      </w:r>
      <w:r w:rsidR="002636CE" w:rsidRPr="00117FED">
        <w:rPr>
          <w:bCs w:val="0"/>
          <w:sz w:val="28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  <w:bookmarkEnd w:id="30"/>
    </w:p>
    <w:p w:rsidR="002636CE" w:rsidRPr="00482F56" w:rsidRDefault="002636CE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pacing w:val="0"/>
          <w:sz w:val="24"/>
          <w:szCs w:val="24"/>
        </w:rPr>
      </w:pPr>
    </w:p>
    <w:p w:rsidR="00A3552C" w:rsidRDefault="002636CE" w:rsidP="00A355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Переоборудование котельных в источники комбинированной выработки электрической и тепловой энергии не планируется.</w:t>
      </w:r>
    </w:p>
    <w:p w:rsidR="00AB397C" w:rsidRDefault="00AB397C" w:rsidP="00A3552C">
      <w:pPr>
        <w:spacing w:after="0"/>
        <w:ind w:firstLine="426"/>
        <w:jc w:val="both"/>
      </w:pPr>
    </w:p>
    <w:p w:rsidR="002636CE" w:rsidRPr="00117FED" w:rsidRDefault="006C6243" w:rsidP="006C6243">
      <w:pPr>
        <w:pStyle w:val="2"/>
        <w:rPr>
          <w:bCs w:val="0"/>
          <w:sz w:val="28"/>
        </w:rPr>
      </w:pPr>
      <w:bookmarkStart w:id="31" w:name="_Toc414261305"/>
      <w:r w:rsidRPr="00117FED">
        <w:rPr>
          <w:bCs w:val="0"/>
          <w:sz w:val="28"/>
        </w:rPr>
        <w:t>М</w:t>
      </w:r>
      <w:r w:rsidR="002636CE" w:rsidRPr="00117FED">
        <w:rPr>
          <w:bCs w:val="0"/>
          <w:sz w:val="28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1"/>
    </w:p>
    <w:p w:rsidR="002636CE" w:rsidRPr="00482F56" w:rsidRDefault="002636CE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pacing w:val="0"/>
          <w:sz w:val="24"/>
          <w:szCs w:val="24"/>
        </w:rPr>
      </w:pPr>
    </w:p>
    <w:p w:rsidR="002636CE" w:rsidRPr="00117FED" w:rsidRDefault="002636CE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не планируется.</w:t>
      </w:r>
    </w:p>
    <w:p w:rsidR="00D00EA6" w:rsidRPr="00482F56" w:rsidRDefault="00D00EA6" w:rsidP="00AC6FB6">
      <w:pPr>
        <w:pStyle w:val="11"/>
        <w:tabs>
          <w:tab w:val="left" w:pos="993"/>
        </w:tabs>
        <w:spacing w:before="0" w:after="0" w:line="276" w:lineRule="auto"/>
        <w:ind w:firstLine="567"/>
        <w:rPr>
          <w:spacing w:val="0"/>
          <w:sz w:val="24"/>
          <w:szCs w:val="24"/>
        </w:rPr>
      </w:pPr>
    </w:p>
    <w:p w:rsidR="002636CE" w:rsidRDefault="006C6243" w:rsidP="006C6243">
      <w:pPr>
        <w:pStyle w:val="2"/>
        <w:rPr>
          <w:bCs w:val="0"/>
          <w:sz w:val="28"/>
        </w:rPr>
      </w:pPr>
      <w:bookmarkStart w:id="32" w:name="_Toc414261306"/>
      <w:r w:rsidRPr="00117FED">
        <w:rPr>
          <w:bCs w:val="0"/>
          <w:sz w:val="28"/>
        </w:rPr>
        <w:t>Р</w:t>
      </w:r>
      <w:r w:rsidR="002636CE" w:rsidRPr="00117FED">
        <w:rPr>
          <w:bCs w:val="0"/>
          <w:sz w:val="28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2"/>
    </w:p>
    <w:p w:rsidR="00117FED" w:rsidRPr="00117FED" w:rsidRDefault="00117FED" w:rsidP="00117FED"/>
    <w:p w:rsidR="00117FED" w:rsidRPr="00117FED" w:rsidRDefault="00117FED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Загрузка</w:t>
      </w:r>
      <w:r w:rsidRPr="00117FED">
        <w:rPr>
          <w:rFonts w:ascii="Times New Roman" w:hAnsi="Times New Roman" w:cs="Times New Roman"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sz w:val="28"/>
          <w:szCs w:val="28"/>
        </w:rPr>
        <w:t xml:space="preserve"> тепловой энергии, распределение</w:t>
      </w:r>
      <w:r w:rsidRPr="00117FED">
        <w:rPr>
          <w:rFonts w:ascii="Times New Roman" w:hAnsi="Times New Roman" w:cs="Times New Roman"/>
          <w:sz w:val="28"/>
          <w:szCs w:val="28"/>
        </w:rPr>
        <w:t xml:space="preserve">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</w:t>
      </w:r>
      <w:r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D00EA6" w:rsidRPr="00D00EA6" w:rsidRDefault="00D00EA6" w:rsidP="00D00EA6">
      <w:pPr>
        <w:spacing w:after="0"/>
      </w:pPr>
    </w:p>
    <w:p w:rsidR="002636CE" w:rsidRDefault="006C6243" w:rsidP="006C6243">
      <w:pPr>
        <w:pStyle w:val="2"/>
        <w:rPr>
          <w:bCs w:val="0"/>
          <w:sz w:val="28"/>
        </w:rPr>
      </w:pPr>
      <w:bookmarkStart w:id="33" w:name="_Toc414261307"/>
      <w:r w:rsidRPr="00117FED">
        <w:rPr>
          <w:bCs w:val="0"/>
          <w:sz w:val="28"/>
        </w:rPr>
        <w:t>Р</w:t>
      </w:r>
      <w:r w:rsidR="002636CE" w:rsidRPr="00117FED">
        <w:rPr>
          <w:bCs w:val="0"/>
          <w:sz w:val="28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3"/>
    </w:p>
    <w:p w:rsidR="00117FED" w:rsidRDefault="00117FED" w:rsidP="00117FED"/>
    <w:p w:rsidR="008A77B1" w:rsidRDefault="00117FED" w:rsidP="00AB39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Перспектива</w:t>
      </w:r>
      <w:r w:rsidRPr="00117FED">
        <w:rPr>
          <w:rFonts w:ascii="Times New Roman" w:hAnsi="Times New Roman" w:cs="Times New Roman"/>
          <w:sz w:val="28"/>
          <w:szCs w:val="28"/>
        </w:rPr>
        <w:t xml:space="preserve"> установленной тепловой мощности каждого источника тепловой энергии с учетом аварийного и перспективного резерва тепловой мощности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013645" w:rsidRDefault="00013645" w:rsidP="00AB397C">
      <w:pPr>
        <w:spacing w:after="0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8A77B1" w:rsidRPr="00117FED" w:rsidRDefault="00117FED" w:rsidP="008A77B1">
      <w:pPr>
        <w:pStyle w:val="2"/>
        <w:numPr>
          <w:ilvl w:val="1"/>
          <w:numId w:val="6"/>
        </w:numPr>
        <w:rPr>
          <w:sz w:val="28"/>
        </w:rPr>
      </w:pPr>
      <w:r w:rsidRPr="00117FED">
        <w:rPr>
          <w:sz w:val="28"/>
        </w:rPr>
        <w:t xml:space="preserve"> </w:t>
      </w:r>
      <w:bookmarkStart w:id="34" w:name="_Toc414261308"/>
      <w:r w:rsidR="008A77B1" w:rsidRPr="00117FED">
        <w:rPr>
          <w:sz w:val="28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bookmarkEnd w:id="34"/>
    </w:p>
    <w:p w:rsidR="00780137" w:rsidRDefault="00780137" w:rsidP="00780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Основной задачей регулирования отпуска теплоты в системах теплоснабжения является поддержание комфортной температуры и влажности воздуха в отапливаемых помещениях при изменяющихся на протяжении отопительного периода</w:t>
      </w:r>
      <w:r w:rsidR="005C0586">
        <w:rPr>
          <w:rFonts w:ascii="Times New Roman" w:hAnsi="Times New Roman" w:cs="Times New Roman"/>
          <w:sz w:val="28"/>
          <w:szCs w:val="28"/>
        </w:rPr>
        <w:t xml:space="preserve"> внешних климатических условиях.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Температурный график определяет режим работы тепловых сетей, обеспечивая центральное регулирование отпуска тепла. По данным температурного графика определяется температура подающей и обратной воды в тепловых сетях, а также в абонентском вводе в зависимости от температуры наружного воздуха.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При центральном отоплении регулировать отпуск тепловой энергии на источнике можно двумя способами: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- расходом или количеством теплоносителя, данный способ регулирования называется количественным регулированием. При изменении расхода теплоносителя температура постоянна.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- температурой теплоносителя, данный способ регулирования называется качественным. При изменении температуры расход постоянный.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 xml:space="preserve">В системе теплоснабжения </w:t>
      </w:r>
      <w:r w:rsidR="005C0586">
        <w:rPr>
          <w:rFonts w:ascii="Times New Roman" w:hAnsi="Times New Roman" w:cs="Times New Roman"/>
          <w:sz w:val="28"/>
          <w:szCs w:val="28"/>
        </w:rPr>
        <w:t>поселка Палех</w:t>
      </w:r>
      <w:r w:rsidR="0015600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17FED">
        <w:rPr>
          <w:rFonts w:ascii="Times New Roman" w:hAnsi="Times New Roman" w:cs="Times New Roman"/>
          <w:sz w:val="28"/>
          <w:szCs w:val="28"/>
        </w:rPr>
        <w:t xml:space="preserve"> используется второй способ регулирования - качественное регулирование, основным преимуществом которого является установление стабильного гидравлического режима работы тепловых сетей.  Наиболее эффективным было бы внедрение качественно-количественное регулирования, которое обладает целым рядом преимуществ, однако данный способ регулирования не может быть внедрен в существующую систему теплоснабжения без ее значительной модернизации и применения новых технологических решений. </w:t>
      </w:r>
    </w:p>
    <w:p w:rsidR="008A77B1" w:rsidRPr="00117FED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Первоначально основным видом тепловой нагрузки являлась нагрузка систем отопления, а используемое при этом центральное качественное регулирование заключалось в поддержании на источнике теплоснабжения температурного графика (температуры прямой сетевой воды), обеспечивающего в отопительный период необходимую температуру внутри отапливаемых помещений при неизменном расходе сетевой воды. Такой температурный график, называемый отопительным, с расчетной темпера</w:t>
      </w:r>
      <w:r w:rsidR="00513167">
        <w:rPr>
          <w:rFonts w:ascii="Times New Roman" w:hAnsi="Times New Roman" w:cs="Times New Roman"/>
          <w:sz w:val="28"/>
          <w:szCs w:val="28"/>
        </w:rPr>
        <w:t xml:space="preserve">турой воды на источнике 150/70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13167">
        <w:rPr>
          <w:rFonts w:ascii="Times New Roman" w:hAnsi="Times New Roman" w:cs="Times New Roman"/>
          <w:sz w:val="28"/>
          <w:szCs w:val="28"/>
        </w:rPr>
        <w:t xml:space="preserve">C или 130/70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17FED">
        <w:rPr>
          <w:rFonts w:ascii="Times New Roman" w:hAnsi="Times New Roman" w:cs="Times New Roman"/>
          <w:sz w:val="28"/>
          <w:szCs w:val="28"/>
        </w:rPr>
        <w:t xml:space="preserve">C, обоснованный </w:t>
      </w:r>
      <w:r w:rsidRPr="00117FED">
        <w:rPr>
          <w:rFonts w:ascii="Times New Roman" w:hAnsi="Times New Roman" w:cs="Times New Roman"/>
          <w:sz w:val="28"/>
          <w:szCs w:val="28"/>
        </w:rPr>
        <w:lastRenderedPageBreak/>
        <w:t>в свое время, и применяется при проектировании систем централизованного теплоснабжения. При этом домовые системы отопления обычно рассчитываются</w:t>
      </w:r>
      <w:r w:rsidR="00513167">
        <w:rPr>
          <w:rFonts w:ascii="Times New Roman" w:hAnsi="Times New Roman" w:cs="Times New Roman"/>
          <w:sz w:val="28"/>
          <w:szCs w:val="28"/>
        </w:rPr>
        <w:t xml:space="preserve"> на температурный график 95/70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13167">
        <w:rPr>
          <w:rFonts w:ascii="Times New Roman" w:hAnsi="Times New Roman" w:cs="Times New Roman"/>
          <w:sz w:val="28"/>
          <w:szCs w:val="28"/>
        </w:rPr>
        <w:t xml:space="preserve">C или 105/70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13167">
        <w:rPr>
          <w:rFonts w:ascii="Times New Roman" w:hAnsi="Times New Roman" w:cs="Times New Roman"/>
          <w:sz w:val="28"/>
          <w:szCs w:val="28"/>
        </w:rPr>
        <w:t xml:space="preserve">C, 110/70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56002">
        <w:rPr>
          <w:rFonts w:ascii="Times New Roman" w:hAnsi="Times New Roman" w:cs="Times New Roman"/>
          <w:sz w:val="28"/>
          <w:szCs w:val="28"/>
        </w:rPr>
        <w:t>C (панельное отопление).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Для принятого в отечественной практике качественного регулирования отпуска в отопительный период теплоты от источника при построении отопительного температурного графика системы теплоснабжения могут использоваться следующие упрощенные зависимости:</w:t>
      </w:r>
    </w:p>
    <w:p w:rsidR="00722C55" w:rsidRPr="00722C55" w:rsidRDefault="00722C55" w:rsidP="00722C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C55">
        <w:rPr>
          <w:rFonts w:ascii="Times New Roman" w:hAnsi="Times New Roman" w:cs="Times New Roman"/>
          <w:sz w:val="28"/>
          <w:szCs w:val="28"/>
        </w:rPr>
        <w:t xml:space="preserve">■ для температуры прямой сетевой воды: </w:t>
      </w:r>
    </w:p>
    <w:p w:rsidR="00722C55" w:rsidRPr="00722C55" w:rsidRDefault="00722C55" w:rsidP="00722C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C55">
        <w:rPr>
          <w:rFonts w:ascii="Times New Roman" w:hAnsi="Times New Roman" w:cs="Times New Roman"/>
          <w:sz w:val="28"/>
          <w:szCs w:val="28"/>
        </w:rPr>
        <w:t>tпс=20+(20-tнар)/[(tрпс-20)/(20-tрно)];</w:t>
      </w:r>
    </w:p>
    <w:p w:rsidR="00722C55" w:rsidRPr="00722C55" w:rsidRDefault="00722C55" w:rsidP="00722C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C55">
        <w:rPr>
          <w:rFonts w:ascii="Times New Roman" w:hAnsi="Times New Roman" w:cs="Times New Roman"/>
          <w:sz w:val="28"/>
          <w:szCs w:val="28"/>
        </w:rPr>
        <w:t xml:space="preserve">■ для температуры обратной сетевой воды: </w:t>
      </w:r>
    </w:p>
    <w:p w:rsidR="008A77B1" w:rsidRPr="00117FED" w:rsidRDefault="00722C55" w:rsidP="00722C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C55">
        <w:rPr>
          <w:rFonts w:ascii="Times New Roman" w:hAnsi="Times New Roman" w:cs="Times New Roman"/>
          <w:sz w:val="28"/>
          <w:szCs w:val="28"/>
        </w:rPr>
        <w:t>tос=20+(20-tнар)/[(tрос-20)/(20-tрно)],</w:t>
      </w:r>
    </w:p>
    <w:p w:rsidR="00BC75C8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 xml:space="preserve">где </w:t>
      </w:r>
      <w:r w:rsidR="00BC75C8">
        <w:rPr>
          <w:rFonts w:ascii="Times New Roman" w:hAnsi="Times New Roman" w:cs="Times New Roman"/>
          <w:sz w:val="28"/>
          <w:szCs w:val="28"/>
        </w:rPr>
        <w:t>20</w:t>
      </w:r>
      <w:r w:rsidRPr="00117FED">
        <w:rPr>
          <w:rFonts w:ascii="Times New Roman" w:hAnsi="Times New Roman" w:cs="Times New Roman"/>
          <w:sz w:val="28"/>
          <w:szCs w:val="28"/>
        </w:rPr>
        <w:t xml:space="preserve"> - расчетная температура воздуха внутри отапливаемых зданий (жилых, ад</w:t>
      </w:r>
      <w:r w:rsidR="00513167">
        <w:rPr>
          <w:rFonts w:ascii="Times New Roman" w:hAnsi="Times New Roman" w:cs="Times New Roman"/>
          <w:sz w:val="28"/>
          <w:szCs w:val="28"/>
        </w:rPr>
        <w:t xml:space="preserve">министративных, общественных),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17FED">
        <w:rPr>
          <w:rFonts w:ascii="Times New Roman" w:hAnsi="Times New Roman" w:cs="Times New Roman"/>
          <w:sz w:val="28"/>
          <w:szCs w:val="28"/>
        </w:rPr>
        <w:t xml:space="preserve">C; tрно - расчетная температура наружного воздуха для отопления; tнар -текущая </w:t>
      </w:r>
      <w:r w:rsidR="00513167">
        <w:rPr>
          <w:rFonts w:ascii="Times New Roman" w:hAnsi="Times New Roman" w:cs="Times New Roman"/>
          <w:sz w:val="28"/>
          <w:szCs w:val="28"/>
        </w:rPr>
        <w:t>температура наружного воздуха,</w:t>
      </w:r>
    </w:p>
    <w:p w:rsidR="008A77B1" w:rsidRPr="00117FED" w:rsidRDefault="00513167" w:rsidP="00BC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A77B1" w:rsidRPr="00117FED">
        <w:rPr>
          <w:rFonts w:ascii="Times New Roman" w:hAnsi="Times New Roman" w:cs="Times New Roman"/>
          <w:sz w:val="28"/>
          <w:szCs w:val="28"/>
        </w:rPr>
        <w:t>C; tnc. toe – расчетная температура прямой и о</w:t>
      </w:r>
      <w:r>
        <w:rPr>
          <w:rFonts w:ascii="Times New Roman" w:hAnsi="Times New Roman" w:cs="Times New Roman"/>
          <w:sz w:val="28"/>
          <w:szCs w:val="28"/>
        </w:rPr>
        <w:t xml:space="preserve">братной сетевой воды при tрно,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A77B1" w:rsidRPr="00117FED">
        <w:rPr>
          <w:rFonts w:ascii="Times New Roman" w:hAnsi="Times New Roman" w:cs="Times New Roman"/>
          <w:sz w:val="28"/>
          <w:szCs w:val="28"/>
        </w:rPr>
        <w:t>C.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Температура обратной сетевой воды после систем отопления в зоне срезки температурно</w:t>
      </w:r>
      <w:r w:rsidR="00513167">
        <w:rPr>
          <w:rFonts w:ascii="Times New Roman" w:hAnsi="Times New Roman" w:cs="Times New Roman"/>
          <w:sz w:val="28"/>
          <w:szCs w:val="28"/>
        </w:rPr>
        <w:t xml:space="preserve">го графика (tсрезнар=+8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17FED">
        <w:rPr>
          <w:rFonts w:ascii="Times New Roman" w:hAnsi="Times New Roman" w:cs="Times New Roman"/>
          <w:sz w:val="28"/>
          <w:szCs w:val="28"/>
        </w:rPr>
        <w:t>C) находится путем решения системы двух уравнений: теплового баланса отапливаемого помещения и теплопередачи отопительных приборов. В результате:</w:t>
      </w:r>
    </w:p>
    <w:p w:rsidR="008A77B1" w:rsidRPr="00CE6D27" w:rsidRDefault="008A77B1" w:rsidP="008A77B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1051407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64" cy="105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B1" w:rsidRDefault="008A77B1">
      <w:pP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 w:type="page"/>
      </w:r>
    </w:p>
    <w:p w:rsidR="008A77B1" w:rsidRPr="00F05068" w:rsidRDefault="008A77B1" w:rsidP="008A77B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lastRenderedPageBreak/>
        <w:t>График</w:t>
      </w:r>
      <w:r w:rsidR="00A2468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 </w:t>
      </w:r>
      <w:r w:rsidR="00837AEC"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fldChar w:fldCharType="begin"/>
      </w:r>
      <w:r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instrText xml:space="preserve"> SEQ График \* ARABIC \s 1 </w:instrText>
      </w:r>
      <w:r w:rsidR="00837AEC"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fldChar w:fldCharType="separate"/>
      </w:r>
      <w:r w:rsidR="008A6286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ru-RU"/>
        </w:rPr>
        <w:t>1</w:t>
      </w:r>
      <w:r w:rsidR="00837AEC"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fldChar w:fldCharType="end"/>
      </w:r>
    </w:p>
    <w:p w:rsidR="008A77B1" w:rsidRPr="00CE6D27" w:rsidRDefault="008A77B1" w:rsidP="00D27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53340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B1" w:rsidRDefault="008A77B1" w:rsidP="008A77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B1" w:rsidRPr="00156002" w:rsidRDefault="008A77B1" w:rsidP="005C05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Поскольку произвольное изменение расхода воды в наших системах отопления приводит к их поэтажной разрегулировке, местное количественное регулирование (расходом теплоносителя) теплопотребления при зависимом присоединении систем отопления через элеваторы может производиться только пропусками, т.е. полным прекращением циркуляции воды в системе отопления в течение определенного периода времени на протяжении суток. Частичное сокращение расхода сетевой воды на отопление на источнике при неизменном расходе воды в местной системе отопления может производиться при установке на абонентском вводе смесительного насоса или при независимом присоединении систем отопления, а также при установке на ИТП водоструйных элеваторов с регулируемым сечением рабочего сопла.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Критерии обоснования температурного графика.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lastRenderedPageBreak/>
        <w:t>Традиционно наши системы отопления жилых и общественных зданий проектируются и эксплуатируются исходя из внутреннего расчетного темпе</w:t>
      </w:r>
      <w:r w:rsidR="00513167">
        <w:rPr>
          <w:rFonts w:ascii="Times New Roman" w:hAnsi="Times New Roman" w:cs="Times New Roman"/>
          <w:sz w:val="28"/>
          <w:szCs w:val="28"/>
        </w:rPr>
        <w:t xml:space="preserve">ратурного графика обычно 95/70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56002">
        <w:rPr>
          <w:rFonts w:ascii="Times New Roman" w:hAnsi="Times New Roman" w:cs="Times New Roman"/>
          <w:sz w:val="28"/>
          <w:szCs w:val="28"/>
        </w:rPr>
        <w:t>C с элеваторным качественным регулированием параметра (температуры) теплоносителя, поступающего в отопительные приборы. Этим как бы жестко фиксируется температура теплоносителя, возвращаемого на источник теплоснабжения, и на ее возможное снижение влияет лишь наличие в зданиях систем ГВС (закрытых, открытых). Поэтому в практическом плане стремление к снижению затрат на транспорт водяного теплоносителя от источника к потребителю сводится к выбору опти</w:t>
      </w:r>
      <w:r w:rsidR="00FA494D">
        <w:rPr>
          <w:rFonts w:ascii="Times New Roman" w:hAnsi="Times New Roman" w:cs="Times New Roman"/>
          <w:sz w:val="28"/>
          <w:szCs w:val="28"/>
        </w:rPr>
        <w:t>мальной температуры нагрева те</w:t>
      </w:r>
      <w:r w:rsidRPr="00156002">
        <w:rPr>
          <w:rFonts w:ascii="Times New Roman" w:hAnsi="Times New Roman" w:cs="Times New Roman"/>
          <w:sz w:val="28"/>
          <w:szCs w:val="28"/>
        </w:rPr>
        <w:t xml:space="preserve">носителя на источнике. 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Исходя из сказанного, оптимальная температура нагрева теплоносителя на источнике определяется условием минимума суммарных затрат: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З=f(Зтс, Зпер, Знас, Зтп, Зпз, Зээ, Зсв) = min, где соответственно затраты: </w:t>
      </w:r>
      <w:r w:rsidR="00880E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6002">
        <w:rPr>
          <w:rFonts w:ascii="Times New Roman" w:hAnsi="Times New Roman" w:cs="Times New Roman"/>
          <w:sz w:val="28"/>
          <w:szCs w:val="28"/>
        </w:rPr>
        <w:t>Зтс - в тепловые сети; Зпер - на перекачку теплоносителя; Знас - в насосные станции; Зтп - на тепловые потери в сетях; Зпз - на перетопы зданий; Зээ - на компенсацию выработки электроэнергии в энергосистеме; Зсв - на изменение расхода топлива на отпуск теплоты от источника в связи с нагревом сетевой воды при ее сжатии в насосах.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Оптимизация температурных графиков может осуществляться как для создаваемых, так и для действующих систем теплоснабжения.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Для вновь создаваемых систем теплоснабжения критерием оптимальности может быть минимум суммарных затрат за расчетный период с дисконтированием их к расчетному году, что в наибольшей степени соответствует нашим условиям начального этапа развития рыночной экономики, т.к. позволяет учесть и ущербы от замораживания капвложений в период строительства, и эффект движения капитала в народном хозяйстве в течение всего рассматриваемого периода.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Для действующих систем теплоснабжения в исходных формулах суммарных затрат возможно появление дополнительных затрат, связанных с необходимостью увеличения поверхностей нагрева отопительно-вентиляционного оборудования (подключаемого непосредственно к сети без смесительных устройств) и пропускной способности распределительных (квартальных, площадочных) тепловых сетей, а также переналадки систем теплопотребления при переходе на пониженный температурный график.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В качестве энергетического критерия оптимальности при выборе эксплуатационного температурного графика в действующей системе теплоснабжения может быть принят минимум расхода топлива, требуемого для функционирования системы: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lastRenderedPageBreak/>
        <w:t xml:space="preserve">В = Bпер+Bтп+Bпз+Bээ+Bсв=min, где Bпер - расход топлива на производство электроэнергии в энергосистеме, расходуемой на перекачку теплоносителя; </w:t>
      </w:r>
      <w:r w:rsidR="00DF14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6002">
        <w:rPr>
          <w:rFonts w:ascii="Times New Roman" w:hAnsi="Times New Roman" w:cs="Times New Roman"/>
          <w:sz w:val="28"/>
          <w:szCs w:val="28"/>
        </w:rPr>
        <w:t>Bтп - расход топлива на производство теплоты, теряемой при транспорте теплоносителя; Bпз - расход топлива на производство теплоты, теряемой с перетопами зданий; Bээ - изменение расхода топлива в энергосистеме при изменении выработки на тепловом потреблении; Bсв - изменение расхода топлива на отпуск теплоты от источника в связи с нагревом сетевой воды при ее сжатии в насосах.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В виду отсутствия у ресурсоснабжающих организаций </w:t>
      </w:r>
      <w:r w:rsidR="00600D3A">
        <w:rPr>
          <w:rFonts w:ascii="Times New Roman" w:hAnsi="Times New Roman" w:cs="Times New Roman"/>
          <w:sz w:val="28"/>
          <w:szCs w:val="28"/>
        </w:rPr>
        <w:t>поселка Палех</w:t>
      </w:r>
      <w:r w:rsidR="00600D3A" w:rsidRPr="00156002">
        <w:rPr>
          <w:rFonts w:ascii="Times New Roman" w:hAnsi="Times New Roman" w:cs="Times New Roman"/>
          <w:sz w:val="28"/>
          <w:szCs w:val="28"/>
        </w:rPr>
        <w:t xml:space="preserve"> </w:t>
      </w:r>
      <w:r w:rsidRPr="00156002">
        <w:rPr>
          <w:rFonts w:ascii="Times New Roman" w:hAnsi="Times New Roman" w:cs="Times New Roman"/>
          <w:sz w:val="28"/>
          <w:szCs w:val="28"/>
        </w:rPr>
        <w:t>учета отдельных статей потребленных топливно-энергетических ресурсов и, как следствие, информации по затратам на перекачку теплоносителя, затратам в насосные станции, затратам на перетопы зданий; затратам на компенсацию выработки электроэнергии и затратам на изменение расхода топлива на отпуск теплоты, анализ выбранных температурных графиков проводился только на основании удовлетворения условий тепло-гидравлических режимов работы систем теплоснабжения.</w:t>
      </w:r>
    </w:p>
    <w:p w:rsidR="00013645" w:rsidRDefault="0001364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36792F" w:rsidRPr="000A71F3" w:rsidRDefault="0036792F" w:rsidP="003679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Температурный график </w:t>
      </w:r>
      <w:r w:rsidR="001560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="000745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отельной </w:t>
      </w:r>
      <w:r w:rsidR="000A7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ООО </w:t>
      </w:r>
      <w:r w:rsidR="000A71F3" w:rsidRPr="004C6C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“</w:t>
      </w:r>
      <w:r w:rsidR="000A7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E52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0A7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</w:t>
      </w:r>
      <w:r w:rsidR="000A71F3" w:rsidRPr="004C6C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”</w:t>
      </w:r>
    </w:p>
    <w:p w:rsidR="0036792F" w:rsidRPr="00934F08" w:rsidRDefault="0036792F" w:rsidP="0036792F">
      <w:pPr>
        <w:pStyle w:val="af0"/>
        <w:keepNext/>
        <w:jc w:val="right"/>
        <w:rPr>
          <w:color w:val="auto"/>
          <w:sz w:val="24"/>
          <w:szCs w:val="24"/>
        </w:rPr>
      </w:pPr>
      <w:r w:rsidRPr="00934F08">
        <w:rPr>
          <w:color w:val="auto"/>
          <w:sz w:val="24"/>
          <w:szCs w:val="24"/>
        </w:rPr>
        <w:t xml:space="preserve">График </w:t>
      </w:r>
      <w:r w:rsidR="00A24685">
        <w:rPr>
          <w:color w:val="auto"/>
          <w:sz w:val="24"/>
          <w:szCs w:val="24"/>
        </w:rPr>
        <w:t>2</w:t>
      </w:r>
    </w:p>
    <w:p w:rsidR="0036792F" w:rsidRDefault="00F9500F" w:rsidP="00D4720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1B49D9" wp14:editId="1CECF32F">
            <wp:extent cx="5582721" cy="4486939"/>
            <wp:effectExtent l="0" t="0" r="0" b="0"/>
            <wp:docPr id="19" name="Рисунок 19" descr="115-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5-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408" cy="449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0F" w:rsidRDefault="00F9500F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6792F" w:rsidRPr="00156002" w:rsidRDefault="0036792F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При существующей загрузке системы теплоснабжения и пропускной способности тепловых сетей данный температурный график способен обеспечить поддержание комфортной температуры и влажности воздуха в отапливаемых помещениях.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2268"/>
      </w:tblGrid>
      <w:tr w:rsidR="00F9500F" w:rsidRPr="00557830" w:rsidTr="00246AFA">
        <w:trPr>
          <w:jc w:val="center"/>
        </w:trPr>
        <w:tc>
          <w:tcPr>
            <w:tcW w:w="1951" w:type="dxa"/>
            <w:vMerge w:val="restart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Температура наружного воздуха</w:t>
            </w:r>
          </w:p>
        </w:tc>
        <w:tc>
          <w:tcPr>
            <w:tcW w:w="4394" w:type="dxa"/>
            <w:gridSpan w:val="2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Температура воды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Merge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температура воды в подающем трубопроводе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минимальная температура воды в обратном трубопроводе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+10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+9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+8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+6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+5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+4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+3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-1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-22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-23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-24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-25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-26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-27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-28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-29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</w:tr>
      <w:tr w:rsidR="00F9500F" w:rsidRPr="00557830" w:rsidTr="00246AFA">
        <w:trPr>
          <w:jc w:val="center"/>
        </w:trPr>
        <w:tc>
          <w:tcPr>
            <w:tcW w:w="1951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830">
              <w:rPr>
                <w:rFonts w:ascii="Times New Roman" w:eastAsia="Times New Roman" w:hAnsi="Times New Roman" w:cs="Times New Roman"/>
                <w:lang w:eastAsia="ru-RU"/>
              </w:rPr>
              <w:t>-30</w:t>
            </w:r>
          </w:p>
        </w:tc>
        <w:tc>
          <w:tcPr>
            <w:tcW w:w="2126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2268" w:type="dxa"/>
            <w:vAlign w:val="center"/>
          </w:tcPr>
          <w:p w:rsidR="00F9500F" w:rsidRPr="00557830" w:rsidRDefault="00F9500F" w:rsidP="0024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</w:tbl>
    <w:p w:rsidR="0036792F" w:rsidRDefault="0036792F" w:rsidP="0036792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156002" w:rsidRDefault="008A77B1" w:rsidP="00156002">
      <w:pPr>
        <w:pStyle w:val="1"/>
        <w:numPr>
          <w:ilvl w:val="0"/>
          <w:numId w:val="5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35" w:name="_Toc414261309"/>
      <w:r w:rsidRPr="00156002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Предложения по строительству и реконструкции</w:t>
      </w:r>
      <w:bookmarkEnd w:id="35"/>
      <w:r w:rsidRPr="00156002">
        <w:rPr>
          <w:rFonts w:ascii="Times New Roman" w:hAnsi="Times New Roman" w:cs="Times New Roman"/>
          <w:color w:val="000000" w:themeColor="text1"/>
          <w:sz w:val="32"/>
        </w:rPr>
        <w:t xml:space="preserve"> </w:t>
      </w:r>
    </w:p>
    <w:p w:rsidR="008A77B1" w:rsidRDefault="008A77B1" w:rsidP="00156002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36" w:name="_Toc414261310"/>
      <w:r w:rsidRPr="00156002">
        <w:rPr>
          <w:rFonts w:ascii="Times New Roman" w:hAnsi="Times New Roman" w:cs="Times New Roman"/>
          <w:color w:val="000000" w:themeColor="text1"/>
          <w:sz w:val="32"/>
        </w:rPr>
        <w:t>тепловых сетей</w:t>
      </w:r>
      <w:bookmarkEnd w:id="36"/>
    </w:p>
    <w:p w:rsidR="00156002" w:rsidRPr="00156002" w:rsidRDefault="00156002" w:rsidP="00156002"/>
    <w:p w:rsidR="008A77B1" w:rsidRDefault="008A77B1" w:rsidP="008A77B1">
      <w:pPr>
        <w:pStyle w:val="2"/>
        <w:rPr>
          <w:sz w:val="28"/>
        </w:rPr>
      </w:pPr>
      <w:bookmarkStart w:id="37" w:name="_Toc414261311"/>
      <w:r w:rsidRPr="00156002">
        <w:rPr>
          <w:sz w:val="28"/>
        </w:rPr>
        <w:t>Предложение по новому строительству и реконструкции тепловых сетей, обеспечивающих перераспределение тепловой нагрузки из зон с  дефицитом располагаемой тепловой мощности источников тепловой энергии в зоны с резервом  располагаемой тепловой мощности источников тепловой энергии (использование существующих резервов).</w:t>
      </w:r>
      <w:bookmarkEnd w:id="37"/>
    </w:p>
    <w:p w:rsidR="0036792F" w:rsidRDefault="0036792F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В настоящее время разработанной и нереализованной проектной документации нет.</w:t>
      </w:r>
    </w:p>
    <w:p w:rsidR="00156002" w:rsidRPr="00156002" w:rsidRDefault="00156002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7B1" w:rsidRPr="00156002" w:rsidRDefault="008A77B1" w:rsidP="008A77B1">
      <w:pPr>
        <w:pStyle w:val="2"/>
        <w:rPr>
          <w:sz w:val="28"/>
        </w:rPr>
      </w:pPr>
      <w:bookmarkStart w:id="38" w:name="_Toc414261312"/>
      <w:r w:rsidRPr="00156002">
        <w:rPr>
          <w:sz w:val="28"/>
        </w:rPr>
        <w:t>Предложение по новому строительству тепловых сетей для обеспечения перспективных приростов тепловой нагрузки  во вновь осваиваемых районах поселения, городского округа под жилищную, комплексную  или производственную застройку.</w:t>
      </w:r>
      <w:bookmarkEnd w:id="38"/>
    </w:p>
    <w:p w:rsidR="008A77B1" w:rsidRPr="00482F56" w:rsidRDefault="008A77B1" w:rsidP="008A77B1">
      <w:pPr>
        <w:pStyle w:val="af"/>
        <w:spacing w:line="276" w:lineRule="auto"/>
        <w:ind w:left="0" w:firstLine="567"/>
        <w:rPr>
          <w:b/>
          <w:sz w:val="24"/>
          <w:szCs w:val="24"/>
        </w:rPr>
      </w:pPr>
    </w:p>
    <w:p w:rsidR="0036792F" w:rsidRPr="00156002" w:rsidRDefault="002C0A94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46694">
        <w:rPr>
          <w:rFonts w:ascii="Times New Roman" w:hAnsi="Times New Roman" w:cs="Times New Roman"/>
          <w:sz w:val="28"/>
          <w:szCs w:val="28"/>
        </w:rPr>
        <w:t xml:space="preserve">а основе документов территориального планирования </w:t>
      </w:r>
      <w:r w:rsidR="00DF25C5">
        <w:rPr>
          <w:rFonts w:ascii="Times New Roman" w:hAnsi="Times New Roman" w:cs="Times New Roman"/>
          <w:sz w:val="28"/>
          <w:szCs w:val="28"/>
        </w:rPr>
        <w:t xml:space="preserve">поселка Палех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6792F" w:rsidRPr="00156002">
        <w:rPr>
          <w:rFonts w:ascii="Times New Roman" w:hAnsi="Times New Roman" w:cs="Times New Roman"/>
          <w:sz w:val="28"/>
          <w:szCs w:val="28"/>
        </w:rPr>
        <w:t>троительство тепловых сетей для обеспечения перспективных приростов тепловой нагрузки не планируется.</w:t>
      </w:r>
    </w:p>
    <w:p w:rsidR="0036792F" w:rsidRPr="00156002" w:rsidRDefault="0036792F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7B1" w:rsidRDefault="008A77B1" w:rsidP="008A77B1">
      <w:pPr>
        <w:pStyle w:val="2"/>
        <w:rPr>
          <w:sz w:val="28"/>
        </w:rPr>
      </w:pPr>
      <w:bookmarkStart w:id="39" w:name="_Toc414261313"/>
      <w:r w:rsidRPr="00156002">
        <w:rPr>
          <w:sz w:val="28"/>
        </w:rPr>
        <w:t>Предложение по новому строительству и 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  <w:bookmarkEnd w:id="39"/>
      <w:r w:rsidRPr="00156002">
        <w:rPr>
          <w:sz w:val="28"/>
        </w:rPr>
        <w:t xml:space="preserve"> </w:t>
      </w:r>
    </w:p>
    <w:p w:rsidR="00156002" w:rsidRPr="00156002" w:rsidRDefault="00156002" w:rsidP="00156002"/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тепловых сетей, для обеспечения условий, при наличии которых существует возможность поставок тепловой энергии потребителям от различных источников теплоснабжения, не </w:t>
      </w:r>
      <w:r w:rsidR="0036792F" w:rsidRPr="00156002">
        <w:rPr>
          <w:rFonts w:ascii="Times New Roman" w:hAnsi="Times New Roman" w:cs="Times New Roman"/>
          <w:sz w:val="28"/>
          <w:szCs w:val="28"/>
        </w:rPr>
        <w:t>планируется</w:t>
      </w:r>
      <w:r w:rsidRPr="00156002">
        <w:rPr>
          <w:rFonts w:ascii="Times New Roman" w:hAnsi="Times New Roman" w:cs="Times New Roman"/>
          <w:sz w:val="28"/>
          <w:szCs w:val="28"/>
        </w:rPr>
        <w:t>.</w:t>
      </w:r>
    </w:p>
    <w:p w:rsidR="00AB397C" w:rsidRDefault="008A77B1" w:rsidP="00AB397C">
      <w:pPr>
        <w:spacing w:after="0"/>
        <w:ind w:firstLine="426"/>
        <w:jc w:val="both"/>
      </w:pPr>
      <w:r w:rsidRPr="00156002">
        <w:rPr>
          <w:rFonts w:ascii="Times New Roman" w:hAnsi="Times New Roman" w:cs="Times New Roman"/>
          <w:sz w:val="28"/>
          <w:szCs w:val="28"/>
        </w:rPr>
        <w:t>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энергии, определяемыми в порядке, установленном основами ценообразования в сфере теплоснабжения, утвержденными Правительством Российской Федерации, на основании заявок организаций, владеющих источниками тепловой энергии, и нормативов, учитываемых при регулировании тарифов в области теплоснабжения на соответствующий период регулирования.</w:t>
      </w:r>
      <w:r w:rsidR="00AB397C">
        <w:br w:type="page"/>
      </w:r>
    </w:p>
    <w:p w:rsidR="008A77B1" w:rsidRDefault="008A77B1" w:rsidP="008A77B1">
      <w:pPr>
        <w:pStyle w:val="2"/>
        <w:rPr>
          <w:sz w:val="28"/>
        </w:rPr>
      </w:pPr>
      <w:bookmarkStart w:id="40" w:name="_Toc414261314"/>
      <w:r w:rsidRPr="00156002">
        <w:rPr>
          <w:sz w:val="28"/>
        </w:rPr>
        <w:lastRenderedPageBreak/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по основаниям;</w:t>
      </w:r>
      <w:bookmarkEnd w:id="40"/>
    </w:p>
    <w:p w:rsidR="00FE53B8" w:rsidRPr="00FE53B8" w:rsidRDefault="00FE53B8" w:rsidP="00FE53B8"/>
    <w:p w:rsidR="008A77B1" w:rsidRDefault="00FE53B8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реконструкция тепловых сетей для повышения эффективности функционирования системы теплоснабжения не планируется.</w:t>
      </w:r>
    </w:p>
    <w:p w:rsidR="008A77B1" w:rsidRPr="00D609EB" w:rsidRDefault="008A77B1" w:rsidP="008A77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7B1" w:rsidRPr="00156002" w:rsidRDefault="008A77B1" w:rsidP="008A77B1">
      <w:pPr>
        <w:pStyle w:val="2"/>
        <w:rPr>
          <w:sz w:val="28"/>
        </w:rPr>
      </w:pPr>
      <w:bookmarkStart w:id="41" w:name="_Toc414261315"/>
      <w:r w:rsidRPr="00156002">
        <w:rPr>
          <w:sz w:val="28"/>
        </w:rPr>
        <w:t>Предложения по строительству и реконструкции тепловых сетей для</w:t>
      </w:r>
      <w:bookmarkEnd w:id="41"/>
      <w:r w:rsidRPr="00156002">
        <w:rPr>
          <w:sz w:val="28"/>
        </w:rPr>
        <w:t xml:space="preserve"> </w:t>
      </w:r>
    </w:p>
    <w:p w:rsidR="008A77B1" w:rsidRPr="00156002" w:rsidRDefault="008A77B1" w:rsidP="008A77B1">
      <w:pPr>
        <w:rPr>
          <w:rFonts w:ascii="Times New Roman" w:hAnsi="Times New Roman" w:cs="Times New Roman"/>
          <w:b/>
          <w:sz w:val="28"/>
          <w:szCs w:val="26"/>
        </w:rPr>
      </w:pPr>
      <w:r w:rsidRPr="00156002">
        <w:rPr>
          <w:rFonts w:ascii="Times New Roman" w:hAnsi="Times New Roman" w:cs="Times New Roman"/>
          <w:b/>
          <w:sz w:val="28"/>
          <w:szCs w:val="26"/>
        </w:rPr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власти.</w:t>
      </w:r>
    </w:p>
    <w:p w:rsidR="008A77B1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Строительство и реконструкция тепловых сетей для обеспечения нормативной надежности и безопасности теплоснабжения не планируется.</w:t>
      </w:r>
    </w:p>
    <w:p w:rsidR="00AB397C" w:rsidRDefault="00AB3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77B1" w:rsidRDefault="008A77B1" w:rsidP="0015600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42" w:name="_Toc414261316"/>
      <w:r w:rsidRPr="00156002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Перспективные топливные балансы</w:t>
      </w:r>
      <w:bookmarkEnd w:id="42"/>
    </w:p>
    <w:p w:rsidR="00AE55F5" w:rsidRDefault="00AE55F5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В качестве основного топлива на источниках тепловой энергии </w:t>
      </w:r>
      <w:r w:rsidR="00600D3A">
        <w:rPr>
          <w:rFonts w:ascii="Times New Roman" w:hAnsi="Times New Roman" w:cs="Times New Roman"/>
          <w:sz w:val="28"/>
          <w:szCs w:val="28"/>
        </w:rPr>
        <w:t>поселка Палех</w:t>
      </w:r>
      <w:r w:rsidR="00600D3A" w:rsidRPr="00156002">
        <w:rPr>
          <w:rFonts w:ascii="Times New Roman" w:hAnsi="Times New Roman" w:cs="Times New Roman"/>
          <w:sz w:val="28"/>
          <w:szCs w:val="28"/>
        </w:rPr>
        <w:t xml:space="preserve"> </w:t>
      </w:r>
      <w:r w:rsidRPr="00156002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0745B8">
        <w:rPr>
          <w:rFonts w:ascii="Times New Roman" w:hAnsi="Times New Roman" w:cs="Times New Roman"/>
          <w:sz w:val="28"/>
          <w:szCs w:val="28"/>
        </w:rPr>
        <w:t>природный газ</w:t>
      </w:r>
      <w:r w:rsidR="00757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2A4" w:rsidRDefault="005852A4" w:rsidP="005852A4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92501F">
        <w:rPr>
          <w:rFonts w:ascii="Times New Roman" w:hAnsi="Times New Roman"/>
          <w:sz w:val="28"/>
          <w:szCs w:val="24"/>
        </w:rPr>
        <w:t xml:space="preserve">Потребление </w:t>
      </w:r>
      <w:r>
        <w:rPr>
          <w:rFonts w:ascii="Times New Roman" w:hAnsi="Times New Roman"/>
          <w:sz w:val="28"/>
          <w:szCs w:val="24"/>
        </w:rPr>
        <w:t>природного газа</w:t>
      </w:r>
      <w:r w:rsidRPr="0092501F">
        <w:rPr>
          <w:rFonts w:ascii="Times New Roman" w:hAnsi="Times New Roman"/>
          <w:sz w:val="28"/>
          <w:szCs w:val="24"/>
        </w:rPr>
        <w:t xml:space="preserve"> с динамикой за три года.</w:t>
      </w:r>
    </w:p>
    <w:p w:rsidR="00A3552C" w:rsidRDefault="00A3552C" w:rsidP="00A3552C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Т</w:t>
      </w:r>
      <w:r w:rsidRPr="0014726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аблица 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7</w:t>
      </w:r>
    </w:p>
    <w:tbl>
      <w:tblPr>
        <w:tblW w:w="5002" w:type="pct"/>
        <w:jc w:val="center"/>
        <w:tblLook w:val="04A0" w:firstRow="1" w:lastRow="0" w:firstColumn="1" w:lastColumn="0" w:noHBand="0" w:noVBand="1"/>
      </w:tblPr>
      <w:tblGrid>
        <w:gridCol w:w="5307"/>
        <w:gridCol w:w="1403"/>
        <w:gridCol w:w="1195"/>
        <w:gridCol w:w="1326"/>
        <w:gridCol w:w="1195"/>
      </w:tblGrid>
      <w:tr w:rsidR="005852A4" w:rsidRPr="00802835" w:rsidTr="00EB1817">
        <w:trPr>
          <w:trHeight w:val="360"/>
          <w:jc w:val="center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A4" w:rsidRPr="00802835" w:rsidRDefault="005852A4" w:rsidP="00EB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2835">
              <w:rPr>
                <w:rFonts w:ascii="Times New Roman" w:hAnsi="Times New Roman" w:cs="Times New Roman"/>
                <w:szCs w:val="24"/>
              </w:rPr>
              <w:t>Наименование источника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A4" w:rsidRPr="00802835" w:rsidRDefault="005852A4" w:rsidP="00EB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2835">
              <w:rPr>
                <w:rFonts w:ascii="Times New Roman" w:hAnsi="Times New Roman" w:cs="Times New Roman"/>
                <w:szCs w:val="24"/>
              </w:rPr>
              <w:t>ед. изм.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A4" w:rsidRPr="00802835" w:rsidRDefault="005852A4" w:rsidP="0092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2835">
              <w:rPr>
                <w:rFonts w:ascii="Times New Roman" w:hAnsi="Times New Roman" w:cs="Times New Roman"/>
                <w:szCs w:val="24"/>
              </w:rPr>
              <w:t>201</w:t>
            </w:r>
            <w:r w:rsidR="0092629B">
              <w:rPr>
                <w:rFonts w:ascii="Times New Roman" w:hAnsi="Times New Roman" w:cs="Times New Roman"/>
                <w:szCs w:val="24"/>
              </w:rPr>
              <w:t>4</w:t>
            </w:r>
            <w:r w:rsidRPr="00802835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A4" w:rsidRPr="00802835" w:rsidRDefault="005852A4" w:rsidP="0092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2835">
              <w:rPr>
                <w:rFonts w:ascii="Times New Roman" w:hAnsi="Times New Roman" w:cs="Times New Roman"/>
                <w:szCs w:val="24"/>
              </w:rPr>
              <w:t>201</w:t>
            </w:r>
            <w:r w:rsidR="0092629B">
              <w:rPr>
                <w:rFonts w:ascii="Times New Roman" w:hAnsi="Times New Roman" w:cs="Times New Roman"/>
                <w:szCs w:val="24"/>
              </w:rPr>
              <w:t>3</w:t>
            </w:r>
            <w:r w:rsidRPr="00802835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A4" w:rsidRPr="00802835" w:rsidRDefault="005852A4" w:rsidP="0092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2835">
              <w:rPr>
                <w:rFonts w:ascii="Times New Roman" w:hAnsi="Times New Roman" w:cs="Times New Roman"/>
                <w:szCs w:val="24"/>
              </w:rPr>
              <w:t>201</w:t>
            </w:r>
            <w:r w:rsidR="0092629B">
              <w:rPr>
                <w:rFonts w:ascii="Times New Roman" w:hAnsi="Times New Roman" w:cs="Times New Roman"/>
                <w:szCs w:val="24"/>
              </w:rPr>
              <w:t>2</w:t>
            </w:r>
            <w:r w:rsidRPr="00802835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1C7EB3" w:rsidRPr="00802835" w:rsidTr="00EB1817">
        <w:trPr>
          <w:trHeight w:val="315"/>
          <w:jc w:val="center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B3" w:rsidRPr="004C6CDB" w:rsidRDefault="004C6CDB" w:rsidP="00EB18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Котельная ООО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П</w:t>
            </w:r>
            <w:r w:rsidR="00E529E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B3" w:rsidRPr="005E603B" w:rsidRDefault="001C7EB3" w:rsidP="00EB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603B">
              <w:rPr>
                <w:rFonts w:ascii="Times New Roman" w:hAnsi="Times New Roman" w:cs="Times New Roman"/>
                <w:szCs w:val="24"/>
              </w:rPr>
              <w:t>тыс.м</w:t>
            </w:r>
            <w:r w:rsidRPr="005E603B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5E603B">
              <w:rPr>
                <w:rFonts w:ascii="Times New Roman" w:hAnsi="Times New Roman" w:cs="Times New Roman"/>
                <w:szCs w:val="24"/>
              </w:rPr>
              <w:t>/год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B3" w:rsidRPr="005E603B" w:rsidRDefault="004C6CDB" w:rsidP="00EB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1909,697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B3" w:rsidRPr="005E603B" w:rsidRDefault="004C6CDB" w:rsidP="00EB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1877,147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B3" w:rsidRPr="005E603B" w:rsidRDefault="004C6CDB" w:rsidP="00EB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2064,318</w:t>
            </w:r>
          </w:p>
        </w:tc>
      </w:tr>
    </w:tbl>
    <w:p w:rsidR="008A77B1" w:rsidRPr="00482F56" w:rsidRDefault="008A77B1" w:rsidP="008A77B1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A77B1" w:rsidRPr="00C77C6E" w:rsidRDefault="008A77B1" w:rsidP="00C77C6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43" w:name="_Toc414261317"/>
      <w:r w:rsidRPr="00C77C6E">
        <w:rPr>
          <w:rFonts w:ascii="Times New Roman" w:hAnsi="Times New Roman" w:cs="Times New Roman"/>
          <w:color w:val="000000" w:themeColor="text1"/>
          <w:sz w:val="32"/>
        </w:rPr>
        <w:t>Раздел Инвестиции в строительство, реконструкцию и техническое перевооружение</w:t>
      </w:r>
      <w:bookmarkEnd w:id="43"/>
    </w:p>
    <w:p w:rsidR="008A77B1" w:rsidRPr="00482F56" w:rsidRDefault="008A77B1" w:rsidP="008A77B1">
      <w:pPr>
        <w:spacing w:after="0"/>
        <w:rPr>
          <w:rFonts w:ascii="Times New Roman" w:hAnsi="Times New Roman" w:cs="Times New Roman"/>
        </w:rPr>
      </w:pPr>
    </w:p>
    <w:p w:rsidR="008A77B1" w:rsidRDefault="008A77B1" w:rsidP="008A77B1">
      <w:pPr>
        <w:pStyle w:val="2"/>
        <w:rPr>
          <w:sz w:val="28"/>
        </w:rPr>
      </w:pPr>
      <w:bookmarkStart w:id="44" w:name="_Toc414261318"/>
      <w:r w:rsidRPr="00C77C6E">
        <w:rPr>
          <w:sz w:val="28"/>
        </w:rPr>
        <w:t>Решения по величине необходимых инвестиций в новое строительство, реконструкцию и техническое перевооружение источников тепловой энергии  на каждом этапе планируемого периода с учетом утвержденной инвестиционной программы.</w:t>
      </w:r>
      <w:bookmarkEnd w:id="44"/>
    </w:p>
    <w:p w:rsidR="00C77C6E" w:rsidRPr="00C77C6E" w:rsidRDefault="00C77C6E" w:rsidP="00C77C6E"/>
    <w:p w:rsidR="00AE55F5" w:rsidRDefault="00973C61" w:rsidP="00C77C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строительство, реконструкция и техническое перевооружение источников тепловой энергии не требуется.</w:t>
      </w:r>
    </w:p>
    <w:p w:rsidR="00185A06" w:rsidRPr="00C77C6E" w:rsidRDefault="00185A06" w:rsidP="00C77C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7B1" w:rsidRPr="00C77C6E" w:rsidRDefault="008A77B1" w:rsidP="008A77B1">
      <w:pPr>
        <w:pStyle w:val="2"/>
        <w:rPr>
          <w:sz w:val="28"/>
        </w:rPr>
      </w:pPr>
      <w:bookmarkStart w:id="45" w:name="_Toc414261319"/>
      <w:r w:rsidRPr="00C77C6E">
        <w:rPr>
          <w:sz w:val="28"/>
        </w:rPr>
        <w:t>Решения по величине необходимых инвестиций в новое строительство, реконструкцию и техническое перевооружение тепловых сетей, насосных станций и тепловых пунктов на каждом этапе планируемого периода с учетом утвержденной инвестиционной программы.</w:t>
      </w:r>
      <w:bookmarkEnd w:id="45"/>
    </w:p>
    <w:p w:rsidR="00185A06" w:rsidRDefault="00185A06" w:rsidP="00973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C6E" w:rsidRDefault="00FE53B8" w:rsidP="00185A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инвестиций в новое строительство реконструкцию и техническое перевооружение тепловых сетей, насосных станций и тепловых пунктов</w:t>
      </w:r>
      <w:r w:rsidR="00CF60CE">
        <w:rPr>
          <w:rFonts w:ascii="Times New Roman" w:hAnsi="Times New Roman" w:cs="Times New Roman"/>
          <w:sz w:val="28"/>
          <w:szCs w:val="28"/>
        </w:rPr>
        <w:t xml:space="preserve"> </w:t>
      </w:r>
      <w:r w:rsidR="00600D3A">
        <w:rPr>
          <w:rFonts w:ascii="Times New Roman" w:hAnsi="Times New Roman" w:cs="Times New Roman"/>
          <w:sz w:val="28"/>
          <w:szCs w:val="28"/>
        </w:rPr>
        <w:t>поселка Палех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C77C6E" w:rsidRDefault="00C77C6E" w:rsidP="00C77C6E"/>
    <w:p w:rsidR="008E7640" w:rsidRPr="00C77C6E" w:rsidRDefault="008E7640" w:rsidP="008E7640">
      <w:pPr>
        <w:pStyle w:val="2"/>
        <w:rPr>
          <w:sz w:val="28"/>
        </w:rPr>
      </w:pPr>
      <w:bookmarkStart w:id="46" w:name="_Toc414261320"/>
      <w:r w:rsidRPr="00C77C6E">
        <w:rPr>
          <w:sz w:val="28"/>
        </w:rPr>
        <w:t>Решения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</w:r>
      <w:bookmarkEnd w:id="46"/>
    </w:p>
    <w:p w:rsidR="008E7640" w:rsidRDefault="008E7640" w:rsidP="008E7640">
      <w:pPr>
        <w:pStyle w:val="16"/>
        <w:tabs>
          <w:tab w:val="left" w:pos="993"/>
        </w:tabs>
        <w:spacing w:before="0" w:after="0" w:line="276" w:lineRule="auto"/>
        <w:jc w:val="left"/>
        <w:rPr>
          <w:spacing w:val="0"/>
          <w:szCs w:val="28"/>
        </w:rPr>
      </w:pPr>
    </w:p>
    <w:p w:rsidR="008E7640" w:rsidRDefault="008E7640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Инвестиций в строительство, реконструкцию и техническое перевооружение в связи с изменениями температурного графика и гидрав</w:t>
      </w:r>
      <w:r w:rsidR="00C77C6E">
        <w:rPr>
          <w:rFonts w:ascii="Times New Roman" w:hAnsi="Times New Roman" w:cs="Times New Roman"/>
          <w:sz w:val="28"/>
          <w:szCs w:val="28"/>
        </w:rPr>
        <w:t xml:space="preserve">лического режима работы системы </w:t>
      </w:r>
      <w:r w:rsidRPr="00C77C6E">
        <w:rPr>
          <w:rFonts w:ascii="Times New Roman" w:hAnsi="Times New Roman" w:cs="Times New Roman"/>
          <w:sz w:val="28"/>
          <w:szCs w:val="28"/>
        </w:rPr>
        <w:t>теплоснабжения не планируется.</w:t>
      </w:r>
    </w:p>
    <w:p w:rsidR="00AB397C" w:rsidRDefault="00AB3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77B1" w:rsidRPr="00C77C6E" w:rsidRDefault="008A77B1" w:rsidP="00C77C6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47" w:name="_Toc414261321"/>
      <w:r w:rsidRPr="00C77C6E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 Решение об определении единой теплоснабжающей организации (организаций)</w:t>
      </w:r>
      <w:bookmarkEnd w:id="47"/>
    </w:p>
    <w:p w:rsidR="008A77B1" w:rsidRDefault="008A77B1" w:rsidP="008A77B1">
      <w:pPr>
        <w:spacing w:after="0"/>
      </w:pP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lastRenderedPageBreak/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 технологическое объединение или разделение систем теплоснабжения.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1C7EB3" w:rsidRPr="00764D67" w:rsidRDefault="00172E8F" w:rsidP="001C7EB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268B">
        <w:rPr>
          <w:rFonts w:ascii="Times New Roman" w:hAnsi="Times New Roman" w:cs="Times New Roman"/>
          <w:sz w:val="28"/>
          <w:szCs w:val="28"/>
        </w:rPr>
        <w:t xml:space="preserve">Экспертная группа рекомендует установить в качестве Единой теплоснабжающей организации </w:t>
      </w:r>
      <w:r w:rsidR="00764D67">
        <w:rPr>
          <w:rFonts w:ascii="Times New Roman" w:hAnsi="Times New Roman" w:cs="Times New Roman"/>
          <w:sz w:val="28"/>
          <w:szCs w:val="28"/>
        </w:rPr>
        <w:t xml:space="preserve">ООО </w:t>
      </w:r>
      <w:r w:rsidR="00764D67" w:rsidRPr="00764D67">
        <w:rPr>
          <w:rFonts w:ascii="Times New Roman" w:hAnsi="Times New Roman" w:cs="Times New Roman"/>
          <w:sz w:val="28"/>
          <w:szCs w:val="28"/>
        </w:rPr>
        <w:t>“</w:t>
      </w:r>
      <w:r w:rsidR="00764D67">
        <w:rPr>
          <w:rFonts w:ascii="Times New Roman" w:hAnsi="Times New Roman" w:cs="Times New Roman"/>
          <w:sz w:val="28"/>
          <w:szCs w:val="28"/>
        </w:rPr>
        <w:t>Палехское предприятие объединенных котельных</w:t>
      </w:r>
      <w:r w:rsidR="00764D67" w:rsidRPr="00764D67">
        <w:rPr>
          <w:rFonts w:ascii="Times New Roman" w:hAnsi="Times New Roman" w:cs="Times New Roman"/>
          <w:sz w:val="28"/>
          <w:szCs w:val="28"/>
        </w:rPr>
        <w:t>”</w:t>
      </w:r>
      <w:r w:rsidR="00764D67">
        <w:rPr>
          <w:rFonts w:ascii="Times New Roman" w:hAnsi="Times New Roman" w:cs="Times New Roman"/>
          <w:sz w:val="28"/>
          <w:szCs w:val="28"/>
        </w:rPr>
        <w:t>.</w:t>
      </w:r>
    </w:p>
    <w:p w:rsidR="008A77B1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Окончательное решение по выбору Единой теплоснабжающей организации остается за органами исполнительной и законодательной власти </w:t>
      </w:r>
      <w:r w:rsidR="00600D3A">
        <w:rPr>
          <w:rFonts w:ascii="Times New Roman" w:hAnsi="Times New Roman" w:cs="Times New Roman"/>
          <w:sz w:val="28"/>
          <w:szCs w:val="28"/>
        </w:rPr>
        <w:t>поселка Палех</w:t>
      </w:r>
      <w:r w:rsidRPr="00C77C6E">
        <w:rPr>
          <w:rFonts w:ascii="Times New Roman" w:hAnsi="Times New Roman" w:cs="Times New Roman"/>
          <w:sz w:val="28"/>
          <w:szCs w:val="28"/>
        </w:rPr>
        <w:t>, после проработки тарифных последствий для населения.</w:t>
      </w:r>
    </w:p>
    <w:p w:rsidR="00757DF0" w:rsidRPr="00C77C6E" w:rsidRDefault="00757DF0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A77B1" w:rsidRPr="00757DF0" w:rsidRDefault="008A77B1" w:rsidP="00757DF0">
      <w:pPr>
        <w:pStyle w:val="13"/>
        <w:jc w:val="center"/>
        <w:rPr>
          <w:sz w:val="32"/>
        </w:rPr>
      </w:pPr>
      <w:bookmarkStart w:id="48" w:name="_Toc414261322"/>
      <w:r w:rsidRPr="00757DF0">
        <w:rPr>
          <w:sz w:val="32"/>
        </w:rPr>
        <w:lastRenderedPageBreak/>
        <w:t>Раздел  Решения о распределении тепловой нагрузки между источниками тепловой энергии</w:t>
      </w:r>
      <w:bookmarkEnd w:id="48"/>
    </w:p>
    <w:p w:rsidR="00757DF0" w:rsidRDefault="00757DF0" w:rsidP="00757DF0">
      <w:pPr>
        <w:pStyle w:val="13"/>
        <w:numPr>
          <w:ilvl w:val="0"/>
          <w:numId w:val="0"/>
        </w:numPr>
        <w:ind w:left="432"/>
      </w:pPr>
    </w:p>
    <w:p w:rsidR="00A75DDA" w:rsidRPr="00757DF0" w:rsidRDefault="00757DF0" w:rsidP="00757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57DF0">
        <w:rPr>
          <w:rFonts w:ascii="Times New Roman" w:hAnsi="Times New Roman" w:cs="Times New Roman"/>
          <w:sz w:val="28"/>
          <w:szCs w:val="28"/>
        </w:rPr>
        <w:t>Р</w:t>
      </w:r>
      <w:r w:rsidR="00A75DDA" w:rsidRPr="00757DF0">
        <w:rPr>
          <w:rFonts w:ascii="Times New Roman" w:hAnsi="Times New Roman" w:cs="Times New Roman"/>
          <w:sz w:val="28"/>
          <w:szCs w:val="28"/>
        </w:rPr>
        <w:t xml:space="preserve">аспределение тепловой нагрузки по источникам теплоснабжения </w:t>
      </w:r>
      <w:r w:rsidRPr="00757DF0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75DDA" w:rsidRPr="00D914AF" w:rsidRDefault="00A75DDA" w:rsidP="00A75D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DDA" w:rsidRPr="00D914AF" w:rsidRDefault="00A75DDA" w:rsidP="00A75DD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A77B1" w:rsidRDefault="008A77B1" w:rsidP="00757DF0">
      <w:pPr>
        <w:pStyle w:val="13"/>
        <w:jc w:val="center"/>
        <w:rPr>
          <w:sz w:val="32"/>
        </w:rPr>
      </w:pPr>
      <w:bookmarkStart w:id="49" w:name="_Toc414261323"/>
      <w:r w:rsidRPr="00757DF0">
        <w:rPr>
          <w:sz w:val="32"/>
        </w:rPr>
        <w:t>Раздел Решения по бесхозяйным тепловым сетям</w:t>
      </w:r>
      <w:bookmarkEnd w:id="49"/>
    </w:p>
    <w:p w:rsidR="00757DF0" w:rsidRPr="00757DF0" w:rsidRDefault="00757DF0" w:rsidP="00757DF0">
      <w:pPr>
        <w:pStyle w:val="13"/>
        <w:numPr>
          <w:ilvl w:val="0"/>
          <w:numId w:val="0"/>
        </w:numPr>
        <w:ind w:left="432"/>
        <w:rPr>
          <w:sz w:val="32"/>
        </w:rPr>
      </w:pPr>
    </w:p>
    <w:p w:rsidR="008A77B1" w:rsidRPr="00757DF0" w:rsidRDefault="008A77B1" w:rsidP="00757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57DF0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600D3A">
        <w:rPr>
          <w:rFonts w:ascii="Times New Roman" w:hAnsi="Times New Roman" w:cs="Times New Roman"/>
          <w:sz w:val="28"/>
          <w:szCs w:val="28"/>
        </w:rPr>
        <w:t>поселка Палех</w:t>
      </w:r>
      <w:r w:rsidR="00600D3A" w:rsidRPr="00757DF0">
        <w:rPr>
          <w:rFonts w:ascii="Times New Roman" w:hAnsi="Times New Roman" w:cs="Times New Roman"/>
          <w:sz w:val="28"/>
          <w:szCs w:val="28"/>
        </w:rPr>
        <w:t xml:space="preserve"> </w:t>
      </w:r>
      <w:r w:rsidR="004A098A" w:rsidRPr="00757DF0">
        <w:rPr>
          <w:rFonts w:ascii="Times New Roman" w:hAnsi="Times New Roman" w:cs="Times New Roman"/>
          <w:sz w:val="28"/>
          <w:szCs w:val="28"/>
        </w:rPr>
        <w:t>бесхозяйные тепловые сети отсутствуют.</w:t>
      </w:r>
    </w:p>
    <w:p w:rsidR="008A77B1" w:rsidRPr="00482F56" w:rsidRDefault="008A77B1" w:rsidP="008A77B1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A77B1" w:rsidRPr="00482F56" w:rsidSect="008A36F0">
      <w:headerReference w:type="default" r:id="rId20"/>
      <w:footerReference w:type="default" r:id="rId21"/>
      <w:pgSz w:w="11906" w:h="16838"/>
      <w:pgMar w:top="737" w:right="566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2D" w:rsidRDefault="0060022D" w:rsidP="00D1356B">
      <w:pPr>
        <w:spacing w:after="0" w:line="240" w:lineRule="auto"/>
      </w:pPr>
      <w:r>
        <w:separator/>
      </w:r>
    </w:p>
  </w:endnote>
  <w:endnote w:type="continuationSeparator" w:id="0">
    <w:p w:rsidR="0060022D" w:rsidRDefault="0060022D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4D" w:rsidRDefault="00FA494D" w:rsidP="00D1356B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494D" w:rsidRDefault="00FA49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C4" w:rsidRDefault="00FA494D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Схема теплоснабжения поселка Палех Палехского муниципального района Ивановской области</w:t>
    </w:r>
    <w:r w:rsidRPr="0059219C">
      <w:rPr>
        <w:rFonts w:ascii="Times New Roman" w:hAnsi="Times New Roman" w:cs="Times New Roman"/>
        <w:b/>
      </w:rPr>
      <w:tab/>
    </w:r>
  </w:p>
  <w:p w:rsidR="00FA494D" w:rsidRPr="0059219C" w:rsidRDefault="00FA494D" w:rsidP="009520C4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jc w:val="right"/>
      <w:rPr>
        <w:rFonts w:ascii="Times New Roman" w:hAnsi="Times New Roman" w:cs="Times New Roman"/>
        <w:b/>
      </w:rPr>
    </w:pPr>
    <w:r w:rsidRPr="0059219C">
      <w:rPr>
        <w:rFonts w:ascii="Times New Roman" w:hAnsi="Times New Roman" w:cs="Times New Roman"/>
        <w:b/>
        <w:sz w:val="24"/>
      </w:rPr>
      <w:t xml:space="preserve">Страница </w:t>
    </w:r>
    <w:r w:rsidRPr="0059219C">
      <w:rPr>
        <w:rFonts w:ascii="Times New Roman" w:hAnsi="Times New Roman" w:cs="Times New Roman"/>
        <w:b/>
        <w:sz w:val="24"/>
      </w:rPr>
      <w:fldChar w:fldCharType="begin"/>
    </w:r>
    <w:r w:rsidRPr="0059219C">
      <w:rPr>
        <w:rFonts w:ascii="Times New Roman" w:hAnsi="Times New Roman" w:cs="Times New Roman"/>
        <w:b/>
        <w:sz w:val="24"/>
      </w:rPr>
      <w:instrText>PAGE   \* MERGEFORMAT</w:instrText>
    </w:r>
    <w:r w:rsidRPr="0059219C">
      <w:rPr>
        <w:rFonts w:ascii="Times New Roman" w:hAnsi="Times New Roman" w:cs="Times New Roman"/>
        <w:b/>
        <w:sz w:val="24"/>
      </w:rPr>
      <w:fldChar w:fldCharType="separate"/>
    </w:r>
    <w:r w:rsidR="00C25A79">
      <w:rPr>
        <w:rFonts w:ascii="Times New Roman" w:hAnsi="Times New Roman" w:cs="Times New Roman"/>
        <w:b/>
        <w:noProof/>
        <w:sz w:val="24"/>
      </w:rPr>
      <w:t>6</w:t>
    </w:r>
    <w:r w:rsidRPr="0059219C">
      <w:rPr>
        <w:rFonts w:ascii="Times New Roman" w:hAnsi="Times New Roman" w:cs="Times New Roman"/>
        <w:b/>
        <w:noProof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4D" w:rsidRPr="001106ED" w:rsidRDefault="00FA494D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Схема теплоснабжения </w:t>
    </w:r>
    <w:r w:rsidR="00DF25C5">
      <w:rPr>
        <w:rFonts w:ascii="Times New Roman" w:hAnsi="Times New Roman" w:cs="Times New Roman"/>
        <w:b/>
      </w:rPr>
      <w:t>п</w:t>
    </w:r>
    <w:r>
      <w:rPr>
        <w:rFonts w:ascii="Times New Roman" w:hAnsi="Times New Roman" w:cs="Times New Roman"/>
        <w:b/>
      </w:rPr>
      <w:t>оселка Палех Палехского муниципального района Ивановской области</w:t>
    </w:r>
    <w:r w:rsidRPr="001106ED">
      <w:rPr>
        <w:rFonts w:ascii="Times New Roman" w:hAnsi="Times New Roman" w:cs="Times New Roman"/>
        <w:b/>
      </w:rPr>
      <w:t xml:space="preserve"> </w:t>
    </w:r>
  </w:p>
  <w:p w:rsidR="00FA494D" w:rsidRPr="001106ED" w:rsidRDefault="00FA494D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  <w:sz w:val="24"/>
        <w:szCs w:val="24"/>
      </w:rPr>
    </w:pPr>
    <w:r w:rsidRPr="001106ED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 xml:space="preserve">                </w:t>
    </w:r>
    <w:r w:rsidRPr="001106ED">
      <w:rPr>
        <w:rFonts w:ascii="Times New Roman" w:hAnsi="Times New Roman" w:cs="Times New Roman"/>
        <w:b/>
        <w:sz w:val="24"/>
        <w:szCs w:val="24"/>
      </w:rPr>
      <w:t xml:space="preserve">Страница </w:t>
    </w:r>
    <w:r w:rsidRPr="001106ED">
      <w:rPr>
        <w:rFonts w:ascii="Times New Roman" w:hAnsi="Times New Roman" w:cs="Times New Roman"/>
        <w:b/>
        <w:sz w:val="24"/>
        <w:szCs w:val="24"/>
      </w:rPr>
      <w:fldChar w:fldCharType="begin"/>
    </w:r>
    <w:r w:rsidRPr="001106ED">
      <w:rPr>
        <w:rFonts w:ascii="Times New Roman" w:hAnsi="Times New Roman" w:cs="Times New Roman"/>
        <w:b/>
        <w:sz w:val="24"/>
        <w:szCs w:val="24"/>
      </w:rPr>
      <w:instrText>PAGE   \* MERGEFORMAT</w:instrText>
    </w:r>
    <w:r w:rsidRPr="001106ED">
      <w:rPr>
        <w:rFonts w:ascii="Times New Roman" w:hAnsi="Times New Roman" w:cs="Times New Roman"/>
        <w:b/>
        <w:sz w:val="24"/>
        <w:szCs w:val="24"/>
      </w:rPr>
      <w:fldChar w:fldCharType="separate"/>
    </w:r>
    <w:r w:rsidR="00C25A79">
      <w:rPr>
        <w:rFonts w:ascii="Times New Roman" w:hAnsi="Times New Roman" w:cs="Times New Roman"/>
        <w:b/>
        <w:noProof/>
        <w:sz w:val="24"/>
        <w:szCs w:val="24"/>
      </w:rPr>
      <w:t>1</w:t>
    </w:r>
    <w:r w:rsidRPr="001106ED">
      <w:rPr>
        <w:rFonts w:ascii="Times New Roman" w:hAnsi="Times New Roman" w:cs="Times New Roman"/>
        <w:b/>
        <w:noProof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4D" w:rsidRDefault="00FA494D" w:rsidP="00D1356B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</w:rPr>
      <w:t>Схема теплоснабжения поселка Палех Палехского муниципального района Ивановской области</w:t>
    </w:r>
    <w:r w:rsidRPr="0059219C">
      <w:rPr>
        <w:rFonts w:ascii="Times New Roman" w:eastAsiaTheme="majorEastAsia" w:hAnsi="Times New Roman" w:cs="Times New Roman"/>
        <w:b/>
        <w:sz w:val="24"/>
      </w:rPr>
      <w:t xml:space="preserve"> </w:t>
    </w:r>
    <w:r w:rsidRPr="0059219C">
      <w:rPr>
        <w:rFonts w:ascii="Times New Roman" w:eastAsiaTheme="majorEastAsia" w:hAnsi="Times New Roman" w:cs="Times New Roman"/>
        <w:b/>
        <w:sz w:val="24"/>
      </w:rPr>
      <w:ptab w:relativeTo="margin" w:alignment="right" w:leader="none"/>
    </w:r>
    <w:r w:rsidRPr="0059219C">
      <w:rPr>
        <w:rFonts w:ascii="Times New Roman" w:eastAsiaTheme="majorEastAsia" w:hAnsi="Times New Roman" w:cs="Times New Roman"/>
        <w:b/>
        <w:sz w:val="24"/>
      </w:rPr>
      <w:t xml:space="preserve">Страница </w:t>
    </w:r>
    <w:r w:rsidRPr="0059219C">
      <w:rPr>
        <w:rFonts w:ascii="Times New Roman" w:eastAsiaTheme="minorEastAsia" w:hAnsi="Times New Roman" w:cs="Times New Roman"/>
        <w:b/>
        <w:sz w:val="24"/>
      </w:rPr>
      <w:fldChar w:fldCharType="begin"/>
    </w:r>
    <w:r w:rsidRPr="0059219C">
      <w:rPr>
        <w:rFonts w:ascii="Times New Roman" w:hAnsi="Times New Roman" w:cs="Times New Roman"/>
        <w:b/>
        <w:sz w:val="24"/>
      </w:rPr>
      <w:instrText>PAGE   \* MERGEFORMAT</w:instrText>
    </w:r>
    <w:r w:rsidRPr="0059219C">
      <w:rPr>
        <w:rFonts w:ascii="Times New Roman" w:eastAsiaTheme="minorEastAsia" w:hAnsi="Times New Roman" w:cs="Times New Roman"/>
        <w:b/>
        <w:sz w:val="24"/>
      </w:rPr>
      <w:fldChar w:fldCharType="separate"/>
    </w:r>
    <w:r w:rsidR="00C25A79" w:rsidRPr="00C25A79">
      <w:rPr>
        <w:rFonts w:ascii="Times New Roman" w:eastAsiaTheme="majorEastAsia" w:hAnsi="Times New Roman" w:cs="Times New Roman"/>
        <w:b/>
        <w:noProof/>
        <w:sz w:val="24"/>
      </w:rPr>
      <w:t>26</w:t>
    </w:r>
    <w:r w:rsidRPr="0059219C">
      <w:rPr>
        <w:rFonts w:ascii="Times New Roman" w:eastAsiaTheme="majorEastAsia" w:hAnsi="Times New Roman" w:cs="Times New Roman"/>
        <w:b/>
        <w:sz w:val="24"/>
      </w:rPr>
      <w:fldChar w:fldCharType="end"/>
    </w:r>
  </w:p>
  <w:p w:rsidR="00FA494D" w:rsidRDefault="00FA49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2D" w:rsidRDefault="0060022D" w:rsidP="00D1356B">
      <w:pPr>
        <w:spacing w:after="0" w:line="240" w:lineRule="auto"/>
      </w:pPr>
      <w:r>
        <w:separator/>
      </w:r>
    </w:p>
  </w:footnote>
  <w:footnote w:type="continuationSeparator" w:id="0">
    <w:p w:rsidR="0060022D" w:rsidRDefault="0060022D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4D" w:rsidRDefault="00FA494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494D" w:rsidRDefault="00FA49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4D" w:rsidRPr="0059219C" w:rsidRDefault="00FA494D" w:rsidP="00D1356B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</w:rPr>
      <w:t>ОГУП</w:t>
    </w:r>
    <w:r w:rsidRPr="007A0C09">
      <w:rPr>
        <w:rFonts w:ascii="Times New Roman" w:hAnsi="Times New Roman" w:cs="Times New Roman"/>
        <w:b/>
        <w:sz w:val="24"/>
        <w:szCs w:val="24"/>
      </w:rPr>
      <w:t xml:space="preserve"> 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“</w:t>
    </w:r>
    <w:r>
      <w:rPr>
        <w:rFonts w:ascii="Times New Roman" w:hAnsi="Times New Roman" w:cs="Times New Roman"/>
        <w:b/>
        <w:sz w:val="24"/>
        <w:szCs w:val="24"/>
      </w:rPr>
      <w:t>Ивановский центр энергосбережения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”</w:t>
    </w:r>
  </w:p>
  <w:p w:rsidR="00FA494D" w:rsidRDefault="00FA49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4D" w:rsidRPr="007A0C09" w:rsidRDefault="00FA494D" w:rsidP="00D1356B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ОГУП</w:t>
    </w:r>
    <w:r w:rsidRPr="007A0C09">
      <w:rPr>
        <w:rFonts w:ascii="Times New Roman" w:hAnsi="Times New Roman" w:cs="Times New Roman"/>
        <w:b/>
        <w:sz w:val="24"/>
        <w:szCs w:val="24"/>
      </w:rPr>
      <w:t xml:space="preserve"> 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“</w:t>
    </w:r>
    <w:r>
      <w:rPr>
        <w:rFonts w:ascii="Times New Roman" w:hAnsi="Times New Roman" w:cs="Times New Roman"/>
        <w:b/>
        <w:sz w:val="24"/>
        <w:szCs w:val="24"/>
      </w:rPr>
      <w:t>Ивановский центр энергосбережения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”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4D" w:rsidRPr="007A0C09" w:rsidRDefault="00FA494D" w:rsidP="0059219C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ОГУП</w:t>
    </w:r>
    <w:r w:rsidRPr="007A0C09">
      <w:rPr>
        <w:rFonts w:ascii="Times New Roman" w:hAnsi="Times New Roman" w:cs="Times New Roman"/>
        <w:b/>
        <w:sz w:val="24"/>
        <w:szCs w:val="24"/>
      </w:rPr>
      <w:t xml:space="preserve"> 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“</w:t>
    </w:r>
    <w:r>
      <w:rPr>
        <w:rFonts w:ascii="Times New Roman" w:hAnsi="Times New Roman" w:cs="Times New Roman"/>
        <w:b/>
        <w:sz w:val="24"/>
        <w:szCs w:val="24"/>
      </w:rPr>
      <w:t>Ивановский центр энергосбережения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”</w:t>
    </w:r>
  </w:p>
  <w:p w:rsidR="00FA494D" w:rsidRPr="0059219C" w:rsidRDefault="00FA494D" w:rsidP="005921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41B3BF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5E74D08"/>
    <w:multiLevelType w:val="multilevel"/>
    <w:tmpl w:val="CDB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AA4D9A"/>
    <w:multiLevelType w:val="multilevel"/>
    <w:tmpl w:val="B59EF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56B"/>
    <w:rsid w:val="00010506"/>
    <w:rsid w:val="00013561"/>
    <w:rsid w:val="00013645"/>
    <w:rsid w:val="00027317"/>
    <w:rsid w:val="000321F6"/>
    <w:rsid w:val="00050C3D"/>
    <w:rsid w:val="000608D8"/>
    <w:rsid w:val="00070FAD"/>
    <w:rsid w:val="00072090"/>
    <w:rsid w:val="000745B8"/>
    <w:rsid w:val="000A0C4C"/>
    <w:rsid w:val="000A12FF"/>
    <w:rsid w:val="000A4B36"/>
    <w:rsid w:val="000A71F3"/>
    <w:rsid w:val="000B2394"/>
    <w:rsid w:val="000B4B26"/>
    <w:rsid w:val="000C023C"/>
    <w:rsid w:val="000C02E5"/>
    <w:rsid w:val="000C720C"/>
    <w:rsid w:val="000E4535"/>
    <w:rsid w:val="000E4574"/>
    <w:rsid w:val="000E4F42"/>
    <w:rsid w:val="001106ED"/>
    <w:rsid w:val="00110A43"/>
    <w:rsid w:val="00117339"/>
    <w:rsid w:val="00117FED"/>
    <w:rsid w:val="00137F8B"/>
    <w:rsid w:val="0014726F"/>
    <w:rsid w:val="00155475"/>
    <w:rsid w:val="00156002"/>
    <w:rsid w:val="00162913"/>
    <w:rsid w:val="00172E8F"/>
    <w:rsid w:val="00173905"/>
    <w:rsid w:val="001766D4"/>
    <w:rsid w:val="00185A06"/>
    <w:rsid w:val="001863B7"/>
    <w:rsid w:val="001C1F0C"/>
    <w:rsid w:val="001C7EB3"/>
    <w:rsid w:val="001E34EE"/>
    <w:rsid w:val="001F0C26"/>
    <w:rsid w:val="001F44DF"/>
    <w:rsid w:val="001F521C"/>
    <w:rsid w:val="0021282E"/>
    <w:rsid w:val="00224BC9"/>
    <w:rsid w:val="002406C2"/>
    <w:rsid w:val="00240CF9"/>
    <w:rsid w:val="00246694"/>
    <w:rsid w:val="002466E6"/>
    <w:rsid w:val="002470AE"/>
    <w:rsid w:val="00251F25"/>
    <w:rsid w:val="00251F88"/>
    <w:rsid w:val="002627A5"/>
    <w:rsid w:val="002636CE"/>
    <w:rsid w:val="00264BBB"/>
    <w:rsid w:val="00273C79"/>
    <w:rsid w:val="00275E3E"/>
    <w:rsid w:val="0027650B"/>
    <w:rsid w:val="00277E22"/>
    <w:rsid w:val="00280A67"/>
    <w:rsid w:val="002A268B"/>
    <w:rsid w:val="002B25E8"/>
    <w:rsid w:val="002B5D70"/>
    <w:rsid w:val="002C0A94"/>
    <w:rsid w:val="002C7A67"/>
    <w:rsid w:val="002D0D34"/>
    <w:rsid w:val="002E595C"/>
    <w:rsid w:val="002F102B"/>
    <w:rsid w:val="0030514E"/>
    <w:rsid w:val="0032597B"/>
    <w:rsid w:val="00344B01"/>
    <w:rsid w:val="003512C1"/>
    <w:rsid w:val="00353AA8"/>
    <w:rsid w:val="00360DD2"/>
    <w:rsid w:val="0036792F"/>
    <w:rsid w:val="003714F1"/>
    <w:rsid w:val="003B13B6"/>
    <w:rsid w:val="003B2B46"/>
    <w:rsid w:val="003B4A75"/>
    <w:rsid w:val="003C51DA"/>
    <w:rsid w:val="003D0813"/>
    <w:rsid w:val="003E1801"/>
    <w:rsid w:val="003E77E6"/>
    <w:rsid w:val="003F71D6"/>
    <w:rsid w:val="00401A66"/>
    <w:rsid w:val="00401CF8"/>
    <w:rsid w:val="00413A2E"/>
    <w:rsid w:val="0041653F"/>
    <w:rsid w:val="00435737"/>
    <w:rsid w:val="00440437"/>
    <w:rsid w:val="00442DC1"/>
    <w:rsid w:val="00446AF6"/>
    <w:rsid w:val="0044797E"/>
    <w:rsid w:val="004505C0"/>
    <w:rsid w:val="004517A4"/>
    <w:rsid w:val="0045416F"/>
    <w:rsid w:val="0047020C"/>
    <w:rsid w:val="00470B8E"/>
    <w:rsid w:val="00470E32"/>
    <w:rsid w:val="00476CA1"/>
    <w:rsid w:val="00482F56"/>
    <w:rsid w:val="004925AC"/>
    <w:rsid w:val="00495AD7"/>
    <w:rsid w:val="004A098A"/>
    <w:rsid w:val="004B1A36"/>
    <w:rsid w:val="004C0711"/>
    <w:rsid w:val="004C1C7E"/>
    <w:rsid w:val="004C23C0"/>
    <w:rsid w:val="004C6CDB"/>
    <w:rsid w:val="004F44C3"/>
    <w:rsid w:val="004F60C5"/>
    <w:rsid w:val="00513167"/>
    <w:rsid w:val="00516DF2"/>
    <w:rsid w:val="005251A7"/>
    <w:rsid w:val="005852A4"/>
    <w:rsid w:val="00587025"/>
    <w:rsid w:val="0059219C"/>
    <w:rsid w:val="00596B2C"/>
    <w:rsid w:val="005A13C5"/>
    <w:rsid w:val="005A160A"/>
    <w:rsid w:val="005A7079"/>
    <w:rsid w:val="005B2908"/>
    <w:rsid w:val="005C0586"/>
    <w:rsid w:val="005C1C3A"/>
    <w:rsid w:val="005D2963"/>
    <w:rsid w:val="005D755F"/>
    <w:rsid w:val="005D788F"/>
    <w:rsid w:val="005D7898"/>
    <w:rsid w:val="005E227D"/>
    <w:rsid w:val="0060022D"/>
    <w:rsid w:val="00600D3A"/>
    <w:rsid w:val="006021B3"/>
    <w:rsid w:val="00620780"/>
    <w:rsid w:val="0063205D"/>
    <w:rsid w:val="00633565"/>
    <w:rsid w:val="00633B52"/>
    <w:rsid w:val="00637EDA"/>
    <w:rsid w:val="006405FB"/>
    <w:rsid w:val="00640C84"/>
    <w:rsid w:val="00650268"/>
    <w:rsid w:val="00650854"/>
    <w:rsid w:val="00652DCD"/>
    <w:rsid w:val="00661F59"/>
    <w:rsid w:val="00662301"/>
    <w:rsid w:val="00666C59"/>
    <w:rsid w:val="0068520B"/>
    <w:rsid w:val="00694C1E"/>
    <w:rsid w:val="00696831"/>
    <w:rsid w:val="006A000A"/>
    <w:rsid w:val="006A3622"/>
    <w:rsid w:val="006A6E6A"/>
    <w:rsid w:val="006A6ED1"/>
    <w:rsid w:val="006B2C3A"/>
    <w:rsid w:val="006B5BDE"/>
    <w:rsid w:val="006C24A8"/>
    <w:rsid w:val="006C6243"/>
    <w:rsid w:val="006E4309"/>
    <w:rsid w:val="00714FF3"/>
    <w:rsid w:val="00722C55"/>
    <w:rsid w:val="00745BB0"/>
    <w:rsid w:val="00753CCA"/>
    <w:rsid w:val="00757D33"/>
    <w:rsid w:val="00757DF0"/>
    <w:rsid w:val="00764D67"/>
    <w:rsid w:val="00780137"/>
    <w:rsid w:val="00781A7B"/>
    <w:rsid w:val="00786D43"/>
    <w:rsid w:val="00797AA8"/>
    <w:rsid w:val="007A0C09"/>
    <w:rsid w:val="007C3BE9"/>
    <w:rsid w:val="007D08D2"/>
    <w:rsid w:val="007D6CC2"/>
    <w:rsid w:val="007E4164"/>
    <w:rsid w:val="00810B8D"/>
    <w:rsid w:val="008172E1"/>
    <w:rsid w:val="008213F3"/>
    <w:rsid w:val="00822EBA"/>
    <w:rsid w:val="00837AEC"/>
    <w:rsid w:val="00840232"/>
    <w:rsid w:val="00840742"/>
    <w:rsid w:val="00844CA9"/>
    <w:rsid w:val="008553F1"/>
    <w:rsid w:val="00865D1F"/>
    <w:rsid w:val="00866EDB"/>
    <w:rsid w:val="008713D8"/>
    <w:rsid w:val="0087257D"/>
    <w:rsid w:val="00875FF2"/>
    <w:rsid w:val="00880EB1"/>
    <w:rsid w:val="008A1F40"/>
    <w:rsid w:val="008A36F0"/>
    <w:rsid w:val="008A6286"/>
    <w:rsid w:val="008A77B1"/>
    <w:rsid w:val="008B09C3"/>
    <w:rsid w:val="008B3021"/>
    <w:rsid w:val="008E7640"/>
    <w:rsid w:val="008F21CD"/>
    <w:rsid w:val="008F59B6"/>
    <w:rsid w:val="00905610"/>
    <w:rsid w:val="0092629B"/>
    <w:rsid w:val="00930911"/>
    <w:rsid w:val="009520C4"/>
    <w:rsid w:val="009538D9"/>
    <w:rsid w:val="009547DF"/>
    <w:rsid w:val="009551FC"/>
    <w:rsid w:val="00960C6F"/>
    <w:rsid w:val="00962F9C"/>
    <w:rsid w:val="009726DA"/>
    <w:rsid w:val="00973C61"/>
    <w:rsid w:val="00975E37"/>
    <w:rsid w:val="00993955"/>
    <w:rsid w:val="009B07CD"/>
    <w:rsid w:val="009D24EC"/>
    <w:rsid w:val="009D3A92"/>
    <w:rsid w:val="009D5F99"/>
    <w:rsid w:val="009E1E5E"/>
    <w:rsid w:val="00A05D75"/>
    <w:rsid w:val="00A13323"/>
    <w:rsid w:val="00A24685"/>
    <w:rsid w:val="00A24BA7"/>
    <w:rsid w:val="00A3552C"/>
    <w:rsid w:val="00A3575E"/>
    <w:rsid w:val="00A61E91"/>
    <w:rsid w:val="00A751EF"/>
    <w:rsid w:val="00A75DDA"/>
    <w:rsid w:val="00A942FF"/>
    <w:rsid w:val="00AB397C"/>
    <w:rsid w:val="00AC6FB6"/>
    <w:rsid w:val="00AD6627"/>
    <w:rsid w:val="00AE5067"/>
    <w:rsid w:val="00AE55F5"/>
    <w:rsid w:val="00B01DD3"/>
    <w:rsid w:val="00B0708D"/>
    <w:rsid w:val="00B126DB"/>
    <w:rsid w:val="00B14578"/>
    <w:rsid w:val="00B209D9"/>
    <w:rsid w:val="00B24166"/>
    <w:rsid w:val="00B37A43"/>
    <w:rsid w:val="00B41469"/>
    <w:rsid w:val="00B54506"/>
    <w:rsid w:val="00B57858"/>
    <w:rsid w:val="00B73E8A"/>
    <w:rsid w:val="00B84456"/>
    <w:rsid w:val="00B863C5"/>
    <w:rsid w:val="00B900B7"/>
    <w:rsid w:val="00B90166"/>
    <w:rsid w:val="00BA5969"/>
    <w:rsid w:val="00BA63FA"/>
    <w:rsid w:val="00BC4216"/>
    <w:rsid w:val="00BC75C8"/>
    <w:rsid w:val="00C004F0"/>
    <w:rsid w:val="00C006A5"/>
    <w:rsid w:val="00C119AA"/>
    <w:rsid w:val="00C23BB6"/>
    <w:rsid w:val="00C25A79"/>
    <w:rsid w:val="00C27E61"/>
    <w:rsid w:val="00C35411"/>
    <w:rsid w:val="00C515A3"/>
    <w:rsid w:val="00C562B3"/>
    <w:rsid w:val="00C77C6E"/>
    <w:rsid w:val="00CB2A1B"/>
    <w:rsid w:val="00CB6E0C"/>
    <w:rsid w:val="00CC6AAF"/>
    <w:rsid w:val="00CE0E10"/>
    <w:rsid w:val="00CF3A01"/>
    <w:rsid w:val="00CF60CE"/>
    <w:rsid w:val="00D00EA6"/>
    <w:rsid w:val="00D10967"/>
    <w:rsid w:val="00D12805"/>
    <w:rsid w:val="00D1356B"/>
    <w:rsid w:val="00D23796"/>
    <w:rsid w:val="00D27B09"/>
    <w:rsid w:val="00D35650"/>
    <w:rsid w:val="00D4720B"/>
    <w:rsid w:val="00D5252A"/>
    <w:rsid w:val="00D5378B"/>
    <w:rsid w:val="00D54BF5"/>
    <w:rsid w:val="00D609EB"/>
    <w:rsid w:val="00D670DD"/>
    <w:rsid w:val="00D9129C"/>
    <w:rsid w:val="00D95857"/>
    <w:rsid w:val="00DA2043"/>
    <w:rsid w:val="00DB1FF7"/>
    <w:rsid w:val="00DC1F3B"/>
    <w:rsid w:val="00DC3401"/>
    <w:rsid w:val="00DC679B"/>
    <w:rsid w:val="00DC6D4D"/>
    <w:rsid w:val="00DD4C9F"/>
    <w:rsid w:val="00DD5885"/>
    <w:rsid w:val="00DD6234"/>
    <w:rsid w:val="00DE08A8"/>
    <w:rsid w:val="00DE2E53"/>
    <w:rsid w:val="00DE48A3"/>
    <w:rsid w:val="00DE68D4"/>
    <w:rsid w:val="00DF14FB"/>
    <w:rsid w:val="00DF25C5"/>
    <w:rsid w:val="00DF7AE9"/>
    <w:rsid w:val="00E03A0E"/>
    <w:rsid w:val="00E21933"/>
    <w:rsid w:val="00E26C25"/>
    <w:rsid w:val="00E529E4"/>
    <w:rsid w:val="00E62213"/>
    <w:rsid w:val="00E669F5"/>
    <w:rsid w:val="00E732CA"/>
    <w:rsid w:val="00E75095"/>
    <w:rsid w:val="00E776CC"/>
    <w:rsid w:val="00E85677"/>
    <w:rsid w:val="00E95B60"/>
    <w:rsid w:val="00EB1817"/>
    <w:rsid w:val="00EB4C9D"/>
    <w:rsid w:val="00EE4434"/>
    <w:rsid w:val="00F0099C"/>
    <w:rsid w:val="00F01F9E"/>
    <w:rsid w:val="00F027C9"/>
    <w:rsid w:val="00F035AF"/>
    <w:rsid w:val="00F05068"/>
    <w:rsid w:val="00F06515"/>
    <w:rsid w:val="00F11AD0"/>
    <w:rsid w:val="00F30478"/>
    <w:rsid w:val="00F479B9"/>
    <w:rsid w:val="00F62880"/>
    <w:rsid w:val="00F65982"/>
    <w:rsid w:val="00F67C33"/>
    <w:rsid w:val="00F9500F"/>
    <w:rsid w:val="00FA494D"/>
    <w:rsid w:val="00FB19D2"/>
    <w:rsid w:val="00FB290C"/>
    <w:rsid w:val="00FB2F56"/>
    <w:rsid w:val="00FE53B8"/>
    <w:rsid w:val="00FE7A5D"/>
    <w:rsid w:val="00FE7ECF"/>
    <w:rsid w:val="00FF1417"/>
    <w:rsid w:val="00FF51B6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B0"/>
  </w:style>
  <w:style w:type="paragraph" w:styleId="1">
    <w:name w:val="heading 1"/>
    <w:basedOn w:val="a"/>
    <w:next w:val="a"/>
    <w:link w:val="10"/>
    <w:qFormat/>
    <w:rsid w:val="00D1356B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3C79"/>
    <w:pPr>
      <w:keepNext/>
      <w:keepLines/>
      <w:numPr>
        <w:ilvl w:val="1"/>
        <w:numId w:val="4"/>
      </w:numPr>
      <w:spacing w:after="0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8D8"/>
    <w:pPr>
      <w:keepNext/>
      <w:keepLines/>
      <w:numPr>
        <w:ilvl w:val="4"/>
        <w:numId w:val="4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8D8"/>
    <w:pPr>
      <w:keepNext/>
      <w:keepLines/>
      <w:numPr>
        <w:ilvl w:val="5"/>
        <w:numId w:val="4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8D8"/>
    <w:pPr>
      <w:keepNext/>
      <w:keepLines/>
      <w:numPr>
        <w:ilvl w:val="6"/>
        <w:numId w:val="4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8D8"/>
    <w:pPr>
      <w:keepNext/>
      <w:keepLines/>
      <w:numPr>
        <w:ilvl w:val="7"/>
        <w:numId w:val="4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8D8"/>
    <w:pPr>
      <w:keepNext/>
      <w:keepLines/>
      <w:numPr>
        <w:ilvl w:val="8"/>
        <w:numId w:val="4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uiPriority w:val="99"/>
    <w:rsid w:val="00D13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3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1356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273C79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paragraph" w:styleId="aa">
    <w:name w:val="Body Text Indent"/>
    <w:basedOn w:val="a"/>
    <w:link w:val="ab"/>
    <w:uiPriority w:val="99"/>
    <w:rsid w:val="00D135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uiPriority w:val="99"/>
    <w:rsid w:val="00D1356B"/>
  </w:style>
  <w:style w:type="paragraph" w:styleId="ad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table" w:styleId="ae">
    <w:name w:val="Table Grid"/>
    <w:basedOn w:val="a1"/>
    <w:uiPriority w:val="59"/>
    <w:rsid w:val="00D1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D135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2">
    <w:name w:val="Колонтитул_"/>
    <w:basedOn w:val="a0"/>
    <w:link w:val="af3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basedOn w:val="af1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1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af3">
    <w:name w:val="Колонтитул"/>
    <w:basedOn w:val="a"/>
    <w:link w:val="af2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ConsPlusCell">
    <w:name w:val="ConsPlusCell"/>
    <w:uiPriority w:val="99"/>
    <w:rsid w:val="00D13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1356B"/>
    <w:rPr>
      <w:b/>
      <w:bCs/>
    </w:rPr>
  </w:style>
  <w:style w:type="character" w:customStyle="1" w:styleId="af5">
    <w:name w:val="Подпись к таблице_"/>
    <w:basedOn w:val="a0"/>
    <w:link w:val="af6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8pt">
    <w:name w:val="Основной текст + 8 pt;Полужирный"/>
    <w:basedOn w:val="af1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basedOn w:val="af1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basedOn w:val="a0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character" w:styleId="af7">
    <w:name w:val="Hyperlink"/>
    <w:basedOn w:val="a0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8E7640"/>
    <w:pPr>
      <w:tabs>
        <w:tab w:val="left" w:pos="480"/>
        <w:tab w:val="right" w:leader="dot" w:pos="10196"/>
      </w:tabs>
      <w:spacing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135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1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rFonts w:ascii="Times New Roman" w:hAnsi="Times New Roman" w:cs="Times New Roman"/>
      <w:color w:val="000000" w:themeColor="text1"/>
    </w:rPr>
  </w:style>
  <w:style w:type="character" w:customStyle="1" w:styleId="30">
    <w:name w:val="Заголовок 3 Знак"/>
    <w:basedOn w:val="a0"/>
    <w:link w:val="3"/>
    <w:rsid w:val="000608D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4">
    <w:name w:val="Стиль1 Знак"/>
    <w:basedOn w:val="10"/>
    <w:link w:val="13"/>
    <w:rsid w:val="004F60C5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rsid w:val="000608D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08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08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608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608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608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</w:rPr>
  </w:style>
  <w:style w:type="paragraph" w:styleId="32">
    <w:name w:val="toc 3"/>
    <w:basedOn w:val="a"/>
    <w:next w:val="a"/>
    <w:autoRedefine/>
    <w:uiPriority w:val="39"/>
    <w:rsid w:val="000608D8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annotation text"/>
    <w:basedOn w:val="a"/>
    <w:link w:val="afe"/>
    <w:uiPriority w:val="99"/>
    <w:semiHidden/>
    <w:rsid w:val="0006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9">
    <w:name w:val="Верхний колонтитул Знак1"/>
    <w:basedOn w:val="a0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b">
    <w:name w:val="Нижний колонтитул Знак1"/>
    <w:basedOn w:val="a0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7"/>
    <w:uiPriority w:val="99"/>
    <w:semiHidden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semiHidden/>
    <w:rsid w:val="000608D8"/>
    <w:pPr>
      <w:spacing w:before="120" w:after="120" w:line="480" w:lineRule="auto"/>
      <w:jc w:val="both"/>
    </w:pPr>
    <w:rPr>
      <w:rFonts w:ascii="Calibri" w:eastAsia="Times New Roman" w:hAnsi="Calibri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0608D8"/>
  </w:style>
  <w:style w:type="table" w:styleId="-5">
    <w:name w:val="Light Shading Accent 5"/>
    <w:basedOn w:val="a1"/>
    <w:uiPriority w:val="99"/>
    <w:rsid w:val="000608D8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">
    <w:name w:val="Emphasis"/>
    <w:basedOn w:val="a0"/>
    <w:qFormat/>
    <w:rsid w:val="000608D8"/>
    <w:rPr>
      <w:i/>
      <w:iCs/>
    </w:rPr>
  </w:style>
  <w:style w:type="table" w:customStyle="1" w:styleId="1c">
    <w:name w:val="Сетка таблицы1"/>
    <w:basedOn w:val="a1"/>
    <w:next w:val="ae"/>
    <w:uiPriority w:val="59"/>
    <w:rsid w:val="000608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0">
    <w:name w:val="Book Title"/>
    <w:basedOn w:val="a0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1">
    <w:name w:val="footnote text"/>
    <w:basedOn w:val="a"/>
    <w:link w:val="aff2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uiPriority w:val="99"/>
    <w:semiHidden/>
    <w:unhideWhenUsed/>
    <w:rsid w:val="000608D8"/>
    <w:rPr>
      <w:vertAlign w:val="superscript"/>
    </w:rPr>
  </w:style>
  <w:style w:type="character" w:styleId="aff4">
    <w:name w:val="FollowedHyperlink"/>
    <w:basedOn w:val="a0"/>
    <w:uiPriority w:val="99"/>
    <w:semiHidden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basedOn w:val="a0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Theme="minorEastAsia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Theme="minorEastAsia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Theme="minorEastAsia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5">
    <w:name w:val="Body Text"/>
    <w:basedOn w:val="a"/>
    <w:link w:val="aff6"/>
    <w:rsid w:val="000608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Знак"/>
    <w:basedOn w:val="a0"/>
    <w:link w:val="aff5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0"/>
    <w:rsid w:val="000608D8"/>
  </w:style>
  <w:style w:type="paragraph" w:customStyle="1" w:styleId="aff7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0608D8"/>
  </w:style>
  <w:style w:type="numbering" w:customStyle="1" w:styleId="33">
    <w:name w:val="Нет списка3"/>
    <w:next w:val="a2"/>
    <w:uiPriority w:val="99"/>
    <w:semiHidden/>
    <w:unhideWhenUsed/>
    <w:rsid w:val="000608D8"/>
  </w:style>
  <w:style w:type="numbering" w:customStyle="1" w:styleId="44">
    <w:name w:val="Нет списка4"/>
    <w:next w:val="a2"/>
    <w:uiPriority w:val="99"/>
    <w:semiHidden/>
    <w:unhideWhenUsed/>
    <w:rsid w:val="000608D8"/>
  </w:style>
  <w:style w:type="table" w:customStyle="1" w:styleId="34">
    <w:name w:val="Сетка таблицы3"/>
    <w:basedOn w:val="a1"/>
    <w:next w:val="ae"/>
    <w:uiPriority w:val="59"/>
    <w:rsid w:val="000608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8">
    <w:name w:val="Revision"/>
    <w:hidden/>
    <w:uiPriority w:val="99"/>
    <w:semiHidden/>
    <w:rsid w:val="000608D8"/>
    <w:pPr>
      <w:spacing w:after="0" w:line="240" w:lineRule="auto"/>
    </w:pPr>
  </w:style>
  <w:style w:type="character" w:customStyle="1" w:styleId="1f2">
    <w:name w:val="Основной текст1"/>
    <w:basedOn w:val="af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basedOn w:val="2b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8;&#1083;&#1100;&#1103;\&#1056;&#1103;&#1079;&#1072;&#1085;&#1100;\&#1056;&#1072;&#1089;&#1095;&#1077;&#1090;%20&#1088;&#1072;&#1076;&#1080;&#1091;&#1089;&#1072;%20&#1056;&#1103;&#1079;&#1072;&#1085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Номограмма для определения эфективности подключения новых обьектов к централизованой системе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теплоснабжения от котельной ООО 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"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ППОК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062410027984892"/>
          <c:y val="1.848344299428323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51766606097321E-2"/>
          <c:y val="0.16385220066326536"/>
          <c:w val="0.89653620117390675"/>
          <c:h val="0.72515961651315464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Лист1!$P$6:$P$13</c:f>
              <c:numCache>
                <c:formatCode>General</c:formatCode>
                <c:ptCount val="8"/>
                <c:pt idx="0">
                  <c:v>0.17</c:v>
                </c:pt>
                <c:pt idx="1">
                  <c:v>0.46</c:v>
                </c:pt>
                <c:pt idx="2">
                  <c:v>0.78</c:v>
                </c:pt>
                <c:pt idx="3">
                  <c:v>1.1299999999999999</c:v>
                </c:pt>
                <c:pt idx="4">
                  <c:v>1.4</c:v>
                </c:pt>
                <c:pt idx="5">
                  <c:v>1.76</c:v>
                </c:pt>
                <c:pt idx="6">
                  <c:v>2.1</c:v>
                </c:pt>
                <c:pt idx="7">
                  <c:v>2.4</c:v>
                </c:pt>
              </c:numCache>
            </c:numRef>
          </c:cat>
          <c:val>
            <c:numRef>
              <c:f>Лист1!$R$6:$R$13</c:f>
              <c:numCache>
                <c:formatCode>General</c:formatCode>
                <c:ptCount val="8"/>
                <c:pt idx="0">
                  <c:v>0.1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2.1</c:v>
                </c:pt>
                <c:pt idx="5">
                  <c:v>2.8</c:v>
                </c:pt>
                <c:pt idx="6">
                  <c:v>3.5</c:v>
                </c:pt>
                <c:pt idx="7">
                  <c:v>4.3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72639232"/>
        <c:axId val="215606016"/>
      </c:lineChart>
      <c:catAx>
        <c:axId val="72639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радиус</a:t>
                </a:r>
                <a:r>
                  <a:rPr lang="ru-RU" baseline="0"/>
                  <a:t> теплоснабжения, км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15606016"/>
        <c:crosses val="autoZero"/>
        <c:auto val="1"/>
        <c:lblAlgn val="ctr"/>
        <c:lblOffset val="100"/>
        <c:noMultiLvlLbl val="0"/>
      </c:catAx>
      <c:valAx>
        <c:axId val="2156060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величина</a:t>
                </a:r>
                <a:r>
                  <a:rPr lang="ru-RU" baseline="0"/>
                  <a:t> дополнительно подключаемой тепловой нагрузки, Гкал/час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2639232"/>
        <c:crosses val="autoZero"/>
        <c:crossBetween val="between"/>
      </c:valAx>
      <c:spPr>
        <a:solidFill>
          <a:schemeClr val="bg2">
            <a:lumMod val="75000"/>
          </a:schemeClr>
        </a:solidFill>
        <a:effectLst>
          <a:outerShdw blurRad="50800" dist="50800" dir="5400000" algn="ctr" rotWithShape="0">
            <a:schemeClr val="bg1"/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D1CB-5D72-4B9A-A73D-9AE96410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26</Pages>
  <Words>5984</Words>
  <Characters>34114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Элина</cp:lastModifiedBy>
  <cp:revision>175</cp:revision>
  <cp:lastPrinted>2013-07-05T10:13:00Z</cp:lastPrinted>
  <dcterms:created xsi:type="dcterms:W3CDTF">2013-05-17T10:18:00Z</dcterms:created>
  <dcterms:modified xsi:type="dcterms:W3CDTF">2015-03-26T10:16:00Z</dcterms:modified>
</cp:coreProperties>
</file>